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56" w:rsidRPr="00EF2DA4" w:rsidRDefault="00C2772E" w:rsidP="00D31356">
      <w:pPr>
        <w:spacing w:before="240" w:after="0" w:line="240" w:lineRule="auto"/>
        <w:rPr>
          <w:rFonts w:cs="Arial"/>
          <w:sz w:val="18"/>
          <w:szCs w:val="18"/>
        </w:rPr>
      </w:pPr>
      <w:r w:rsidRPr="00EF2DA4">
        <w:rPr>
          <w:rFonts w:cs="Arial"/>
          <w:b/>
          <w:sz w:val="18"/>
          <w:szCs w:val="18"/>
        </w:rPr>
        <w:t>Bewert</w:t>
      </w:r>
      <w:r w:rsidR="00EF2DA4">
        <w:rPr>
          <w:rFonts w:cs="Arial"/>
          <w:b/>
          <w:sz w:val="18"/>
          <w:szCs w:val="18"/>
        </w:rPr>
        <w:t>ung</w:t>
      </w:r>
      <w:r w:rsidRPr="00EF2DA4">
        <w:rPr>
          <w:rFonts w:cs="Arial"/>
          <w:b/>
          <w:sz w:val="18"/>
          <w:szCs w:val="18"/>
        </w:rPr>
        <w:t xml:space="preserve"> de</w:t>
      </w:r>
      <w:r w:rsidR="00EF2DA4">
        <w:rPr>
          <w:rFonts w:cs="Arial"/>
          <w:b/>
          <w:sz w:val="18"/>
          <w:szCs w:val="18"/>
        </w:rPr>
        <w:t>r</w:t>
      </w:r>
      <w:r w:rsidRPr="00EF2DA4">
        <w:rPr>
          <w:rFonts w:cs="Arial"/>
          <w:b/>
          <w:sz w:val="18"/>
          <w:szCs w:val="18"/>
        </w:rPr>
        <w:t xml:space="preserve"> </w:t>
      </w:r>
      <w:r w:rsidR="00DA49DA" w:rsidRPr="00EF2DA4">
        <w:rPr>
          <w:rFonts w:cs="Arial"/>
          <w:b/>
          <w:sz w:val="18"/>
          <w:szCs w:val="18"/>
        </w:rPr>
        <w:t>Maßnahmen</w:t>
      </w:r>
      <w:r w:rsidR="00DA49DA" w:rsidRPr="00EF2DA4">
        <w:rPr>
          <w:rFonts w:cs="Arial"/>
          <w:sz w:val="18"/>
          <w:szCs w:val="18"/>
        </w:rPr>
        <w:t xml:space="preserve"> </w:t>
      </w:r>
      <w:r w:rsidR="00EF2DA4">
        <w:rPr>
          <w:rFonts w:cs="Arial"/>
          <w:sz w:val="18"/>
          <w:szCs w:val="18"/>
        </w:rPr>
        <w:t xml:space="preserve">zum Zeitpunkt des Abschlusses dieser Vereinbarung: </w:t>
      </w:r>
      <w:r w:rsidR="00EF2DA4">
        <w:rPr>
          <w:rFonts w:cs="Arial"/>
          <w:sz w:val="18"/>
          <w:szCs w:val="18"/>
        </w:rPr>
        <w:br/>
        <w:t xml:space="preserve">Bewertung </w:t>
      </w:r>
      <w:r w:rsidR="00DA49DA" w:rsidRPr="00EF2DA4">
        <w:rPr>
          <w:rFonts w:cs="Arial"/>
          <w:sz w:val="18"/>
          <w:szCs w:val="18"/>
        </w:rPr>
        <w:t>mit</w:t>
      </w:r>
      <w:r w:rsidR="00D31356" w:rsidRPr="00EF2DA4">
        <w:rPr>
          <w:rFonts w:cs="Arial"/>
          <w:sz w:val="18"/>
          <w:szCs w:val="18"/>
        </w:rPr>
        <w:t xml:space="preserve"> 0-2, wobei „</w:t>
      </w:r>
      <w:r w:rsidR="00D31356" w:rsidRPr="00EF2DA4">
        <w:rPr>
          <w:rFonts w:cs="Arial"/>
          <w:b/>
          <w:sz w:val="18"/>
          <w:szCs w:val="18"/>
        </w:rPr>
        <w:t>1</w:t>
      </w:r>
      <w:r w:rsidR="00D31356" w:rsidRPr="00EF2DA4">
        <w:rPr>
          <w:rFonts w:cs="Arial"/>
          <w:sz w:val="18"/>
          <w:szCs w:val="18"/>
        </w:rPr>
        <w:t xml:space="preserve">“ dem </w:t>
      </w:r>
      <w:r w:rsidR="00D31356" w:rsidRPr="00EF2DA4">
        <w:rPr>
          <w:rFonts w:cs="Arial"/>
          <w:sz w:val="18"/>
          <w:szCs w:val="18"/>
          <w:u w:val="single"/>
        </w:rPr>
        <w:t>aktuellen Stand der Technik</w:t>
      </w:r>
      <w:r w:rsidR="00DA49DA" w:rsidRPr="00EF2DA4">
        <w:rPr>
          <w:rFonts w:cs="Arial"/>
          <w:sz w:val="18"/>
          <w:szCs w:val="18"/>
        </w:rPr>
        <w:t xml:space="preserve"> / üblicher Organisation</w:t>
      </w:r>
      <w:r w:rsidR="00D31356" w:rsidRPr="00EF2DA4">
        <w:rPr>
          <w:rFonts w:cs="Arial"/>
          <w:sz w:val="18"/>
          <w:szCs w:val="18"/>
        </w:rPr>
        <w:t xml:space="preserve"> entspricht, „2“ dem neusten Stand der Technik und „0“ einem früheren Stand der Technik.</w:t>
      </w:r>
      <w:r w:rsidR="000372C8">
        <w:rPr>
          <w:rFonts w:cs="Arial"/>
          <w:sz w:val="18"/>
          <w:szCs w:val="18"/>
        </w:rPr>
        <w:t xml:space="preserve"> Die jeweilige Bewertung kann sich auch durch die konkrete Kombination mit anderen Maßnahmen ergeben.</w:t>
      </w:r>
    </w:p>
    <w:p w:rsidR="00C2772E" w:rsidRDefault="00C2772E" w:rsidP="00E27E37">
      <w:pPr>
        <w:spacing w:before="240" w:after="120" w:line="240" w:lineRule="auto"/>
        <w:rPr>
          <w:rFonts w:cs="Arial"/>
          <w:sz w:val="18"/>
          <w:szCs w:val="18"/>
        </w:rPr>
      </w:pPr>
      <w:r w:rsidRPr="00EF2DA4">
        <w:rPr>
          <w:rFonts w:cs="Arial"/>
          <w:sz w:val="18"/>
          <w:szCs w:val="18"/>
        </w:rPr>
        <w:t>Die hochgestellten Zahlen an den einzelnen Maßnahmen weisen diese dem bisherigen System nach der nach Anlage zu § 9 BDSG (200</w:t>
      </w:r>
      <w:r w:rsidR="00EF2DA4">
        <w:rPr>
          <w:rFonts w:cs="Arial"/>
          <w:sz w:val="18"/>
          <w:szCs w:val="18"/>
        </w:rPr>
        <w:t>3</w:t>
      </w:r>
      <w:r w:rsidRPr="00EF2DA4">
        <w:rPr>
          <w:rFonts w:cs="Arial"/>
          <w:sz w:val="18"/>
          <w:szCs w:val="18"/>
        </w:rPr>
        <w:t>) zu: (1) Zutrittskontrolle, (2) Zugangskontrolle, (3) Zugriffskontrolle, (4) Weitergabe</w:t>
      </w:r>
      <w:r w:rsidR="00EF2DA4">
        <w:rPr>
          <w:rFonts w:cs="Arial"/>
          <w:sz w:val="18"/>
          <w:szCs w:val="18"/>
        </w:rPr>
        <w:t>-</w:t>
      </w:r>
      <w:r w:rsidRPr="00EF2DA4">
        <w:rPr>
          <w:rFonts w:cs="Arial"/>
          <w:sz w:val="18"/>
          <w:szCs w:val="18"/>
        </w:rPr>
        <w:t>kontrolle, (5) Eingabekontrolle, (6) Auftragskontrolle, (7) Verfügbarkeitsko</w:t>
      </w:r>
      <w:r w:rsidR="00EF2DA4">
        <w:rPr>
          <w:rFonts w:cs="Arial"/>
          <w:sz w:val="18"/>
          <w:szCs w:val="18"/>
        </w:rPr>
        <w:t>ntrolle, (8) Trennungskontrolle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89"/>
        <w:gridCol w:w="7771"/>
        <w:gridCol w:w="1012"/>
      </w:tblGrid>
      <w:tr w:rsidR="00D31356" w:rsidRPr="00EF2DA4" w:rsidTr="004F312A">
        <w:trPr>
          <w:tblHeader/>
        </w:trPr>
        <w:tc>
          <w:tcPr>
            <w:tcW w:w="289" w:type="dxa"/>
            <w:tcBorders>
              <w:bottom w:val="single" w:sz="4" w:space="0" w:color="auto"/>
            </w:tcBorders>
          </w:tcPr>
          <w:p w:rsidR="00D31356" w:rsidRPr="00EF2DA4" w:rsidRDefault="00D31356">
            <w:pPr>
              <w:rPr>
                <w:rFonts w:cs="Arial"/>
                <w:sz w:val="18"/>
                <w:szCs w:val="18"/>
              </w:rPr>
            </w:pPr>
          </w:p>
        </w:tc>
        <w:tc>
          <w:tcPr>
            <w:tcW w:w="7771" w:type="dxa"/>
            <w:tcBorders>
              <w:bottom w:val="single" w:sz="4" w:space="0" w:color="auto"/>
            </w:tcBorders>
          </w:tcPr>
          <w:p w:rsidR="00D31356" w:rsidRPr="00EF2DA4" w:rsidRDefault="00D31356">
            <w:pPr>
              <w:rPr>
                <w:rFonts w:cs="Arial"/>
                <w:sz w:val="18"/>
                <w:szCs w:val="18"/>
              </w:rPr>
            </w:pPr>
          </w:p>
          <w:p w:rsidR="00D31356" w:rsidRPr="00EF2DA4" w:rsidRDefault="00D31356">
            <w:pPr>
              <w:rPr>
                <w:rFonts w:cs="Arial"/>
                <w:b/>
                <w:sz w:val="18"/>
                <w:szCs w:val="18"/>
              </w:rPr>
            </w:pPr>
            <w:r w:rsidRPr="00EF2DA4">
              <w:rPr>
                <w:rFonts w:cs="Arial"/>
                <w:b/>
                <w:sz w:val="18"/>
                <w:szCs w:val="18"/>
              </w:rPr>
              <w:t>Maßnahme</w:t>
            </w:r>
          </w:p>
        </w:tc>
        <w:tc>
          <w:tcPr>
            <w:tcW w:w="1012" w:type="dxa"/>
            <w:tcBorders>
              <w:bottom w:val="single" w:sz="4" w:space="0" w:color="auto"/>
            </w:tcBorders>
          </w:tcPr>
          <w:p w:rsidR="00D31356" w:rsidRPr="00EF2DA4" w:rsidRDefault="00D31356" w:rsidP="00DA49DA">
            <w:pPr>
              <w:tabs>
                <w:tab w:val="left" w:pos="299"/>
                <w:tab w:val="left" w:pos="587"/>
              </w:tabs>
              <w:jc w:val="center"/>
              <w:rPr>
                <w:rFonts w:cs="Arial"/>
                <w:sz w:val="18"/>
                <w:szCs w:val="18"/>
              </w:rPr>
            </w:pPr>
            <w:r w:rsidRPr="00EF2DA4">
              <w:rPr>
                <w:rFonts w:cs="Arial"/>
                <w:b/>
                <w:sz w:val="18"/>
                <w:szCs w:val="18"/>
              </w:rPr>
              <w:t>Bewertung</w:t>
            </w:r>
            <w:r w:rsidRPr="00EF2DA4">
              <w:rPr>
                <w:rFonts w:cs="Arial"/>
                <w:sz w:val="18"/>
                <w:szCs w:val="18"/>
              </w:rPr>
              <w:br/>
              <w:t>0</w:t>
            </w:r>
            <w:r w:rsidR="00DA49DA" w:rsidRPr="00EF2DA4">
              <w:rPr>
                <w:rFonts w:cs="Arial"/>
                <w:sz w:val="18"/>
                <w:szCs w:val="18"/>
              </w:rPr>
              <w:tab/>
            </w:r>
            <w:r w:rsidRPr="00EF2DA4">
              <w:rPr>
                <w:rFonts w:cs="Arial"/>
                <w:b/>
                <w:sz w:val="18"/>
                <w:szCs w:val="18"/>
              </w:rPr>
              <w:t>1</w:t>
            </w:r>
            <w:r w:rsidR="00DA49DA" w:rsidRPr="00EF2DA4">
              <w:rPr>
                <w:rFonts w:cs="Arial"/>
                <w:sz w:val="18"/>
                <w:szCs w:val="18"/>
              </w:rPr>
              <w:tab/>
            </w:r>
            <w:r w:rsidRPr="00EF2DA4">
              <w:rPr>
                <w:rFonts w:cs="Arial"/>
                <w:sz w:val="18"/>
                <w:szCs w:val="18"/>
              </w:rPr>
              <w:t>2</w:t>
            </w:r>
          </w:p>
        </w:tc>
      </w:tr>
      <w:tr w:rsidR="00D31356" w:rsidRPr="00EF2DA4" w:rsidTr="00DA49DA">
        <w:tc>
          <w:tcPr>
            <w:tcW w:w="289" w:type="dxa"/>
            <w:tcBorders>
              <w:top w:val="single" w:sz="4" w:space="0" w:color="auto"/>
              <w:bottom w:val="single" w:sz="4" w:space="0" w:color="auto"/>
            </w:tcBorders>
          </w:tcPr>
          <w:p w:rsidR="00D31356" w:rsidRPr="00EF2DA4" w:rsidRDefault="00D31356" w:rsidP="00D31356">
            <w:pPr>
              <w:rPr>
                <w:rFonts w:cs="Arial"/>
                <w:sz w:val="18"/>
                <w:szCs w:val="18"/>
              </w:rPr>
            </w:pPr>
          </w:p>
        </w:tc>
        <w:tc>
          <w:tcPr>
            <w:tcW w:w="7771" w:type="dxa"/>
            <w:tcBorders>
              <w:top w:val="single" w:sz="4" w:space="0" w:color="auto"/>
              <w:bottom w:val="single" w:sz="4" w:space="0" w:color="auto"/>
            </w:tcBorders>
          </w:tcPr>
          <w:p w:rsidR="00D31356" w:rsidRPr="00EF2DA4" w:rsidRDefault="00D31356" w:rsidP="00D31356">
            <w:pPr>
              <w:rPr>
                <w:rFonts w:cs="Arial"/>
                <w:sz w:val="18"/>
                <w:szCs w:val="18"/>
              </w:rPr>
            </w:pPr>
          </w:p>
        </w:tc>
        <w:tc>
          <w:tcPr>
            <w:tcW w:w="1012" w:type="dxa"/>
            <w:tcBorders>
              <w:top w:val="single" w:sz="4" w:space="0" w:color="auto"/>
              <w:bottom w:val="single" w:sz="4" w:space="0" w:color="auto"/>
            </w:tcBorders>
          </w:tcPr>
          <w:p w:rsidR="00D31356" w:rsidRPr="00EF2DA4" w:rsidRDefault="00D31356" w:rsidP="00DA49DA">
            <w:pPr>
              <w:tabs>
                <w:tab w:val="left" w:pos="299"/>
                <w:tab w:val="left" w:pos="587"/>
              </w:tabs>
              <w:jc w:val="center"/>
              <w:rPr>
                <w:rFonts w:cs="Arial"/>
                <w:sz w:val="18"/>
                <w:szCs w:val="18"/>
              </w:rPr>
            </w:pPr>
          </w:p>
        </w:tc>
      </w:tr>
      <w:tr w:rsidR="009037F5" w:rsidRPr="00EF2DA4" w:rsidTr="00DA49DA">
        <w:tc>
          <w:tcPr>
            <w:tcW w:w="289" w:type="dxa"/>
            <w:tcBorders>
              <w:top w:val="single" w:sz="4" w:space="0" w:color="auto"/>
              <w:left w:val="single" w:sz="4" w:space="0" w:color="auto"/>
              <w:bottom w:val="single" w:sz="4" w:space="0" w:color="auto"/>
            </w:tcBorders>
            <w:shd w:val="clear" w:color="auto" w:fill="D9D9D9" w:themeFill="background1" w:themeFillShade="D9"/>
          </w:tcPr>
          <w:p w:rsidR="009037F5" w:rsidRPr="00EF2DA4" w:rsidRDefault="009037F5" w:rsidP="00DA49DA">
            <w:pPr>
              <w:jc w:val="center"/>
              <w:rPr>
                <w:rFonts w:cs="Arial"/>
                <w:b/>
                <w:sz w:val="18"/>
                <w:szCs w:val="18"/>
              </w:rPr>
            </w:pPr>
            <w:r w:rsidRPr="00EF2DA4">
              <w:rPr>
                <w:rFonts w:cs="Arial"/>
                <w:b/>
                <w:sz w:val="18"/>
                <w:szCs w:val="18"/>
              </w:rPr>
              <w:t>I.</w:t>
            </w:r>
          </w:p>
        </w:tc>
        <w:tc>
          <w:tcPr>
            <w:tcW w:w="7771" w:type="dxa"/>
            <w:tcBorders>
              <w:top w:val="single" w:sz="4" w:space="0" w:color="auto"/>
              <w:bottom w:val="single" w:sz="4" w:space="0" w:color="auto"/>
            </w:tcBorders>
            <w:shd w:val="clear" w:color="auto" w:fill="D9D9D9" w:themeFill="background1" w:themeFillShade="D9"/>
          </w:tcPr>
          <w:p w:rsidR="009037F5" w:rsidRPr="00EF2DA4" w:rsidRDefault="009037F5" w:rsidP="001D5B3B">
            <w:pPr>
              <w:rPr>
                <w:rFonts w:cs="Arial"/>
                <w:b/>
                <w:sz w:val="18"/>
                <w:szCs w:val="18"/>
              </w:rPr>
            </w:pPr>
            <w:r w:rsidRPr="00EF2DA4">
              <w:rPr>
                <w:rFonts w:cs="Arial"/>
                <w:b/>
                <w:sz w:val="18"/>
                <w:szCs w:val="18"/>
              </w:rPr>
              <w:t>Vertraulichkeit</w:t>
            </w:r>
          </w:p>
        </w:tc>
        <w:tc>
          <w:tcPr>
            <w:tcW w:w="1012" w:type="dxa"/>
            <w:tcBorders>
              <w:top w:val="single" w:sz="4" w:space="0" w:color="auto"/>
              <w:bottom w:val="single" w:sz="4" w:space="0" w:color="auto"/>
              <w:right w:val="single" w:sz="4" w:space="0" w:color="auto"/>
            </w:tcBorders>
            <w:shd w:val="clear" w:color="auto" w:fill="D9D9D9" w:themeFill="background1" w:themeFillShade="D9"/>
          </w:tcPr>
          <w:p w:rsidR="009037F5" w:rsidRPr="00EF2DA4" w:rsidRDefault="009037F5" w:rsidP="00DA49DA">
            <w:pPr>
              <w:tabs>
                <w:tab w:val="left" w:pos="299"/>
                <w:tab w:val="left" w:pos="587"/>
              </w:tabs>
              <w:jc w:val="center"/>
              <w:rPr>
                <w:rFonts w:cs="Arial"/>
                <w:b/>
                <w:sz w:val="18"/>
                <w:szCs w:val="18"/>
              </w:rPr>
            </w:pPr>
          </w:p>
        </w:tc>
      </w:tr>
      <w:tr w:rsidR="009037F5" w:rsidRPr="00EF2DA4" w:rsidTr="00DA49DA">
        <w:tc>
          <w:tcPr>
            <w:tcW w:w="289" w:type="dxa"/>
            <w:tcBorders>
              <w:top w:val="single" w:sz="4" w:space="0" w:color="auto"/>
              <w:bottom w:val="single" w:sz="4" w:space="0" w:color="auto"/>
            </w:tcBorders>
          </w:tcPr>
          <w:p w:rsidR="009037F5" w:rsidRPr="00EF2DA4" w:rsidRDefault="009037F5" w:rsidP="005666F9">
            <w:pPr>
              <w:spacing w:before="240"/>
              <w:jc w:val="center"/>
              <w:rPr>
                <w:rFonts w:cs="Arial"/>
                <w:b/>
                <w:sz w:val="18"/>
                <w:szCs w:val="18"/>
              </w:rPr>
            </w:pPr>
            <w:r w:rsidRPr="00EF2DA4">
              <w:rPr>
                <w:rFonts w:cs="Arial"/>
                <w:b/>
                <w:sz w:val="18"/>
                <w:szCs w:val="18"/>
              </w:rPr>
              <w:t>1)</w:t>
            </w:r>
          </w:p>
        </w:tc>
        <w:tc>
          <w:tcPr>
            <w:tcW w:w="7771" w:type="dxa"/>
            <w:tcBorders>
              <w:top w:val="single" w:sz="4" w:space="0" w:color="auto"/>
              <w:bottom w:val="single" w:sz="4" w:space="0" w:color="auto"/>
            </w:tcBorders>
          </w:tcPr>
          <w:p w:rsidR="009037F5" w:rsidRPr="00EF2DA4" w:rsidRDefault="009037F5" w:rsidP="005666F9">
            <w:pPr>
              <w:spacing w:before="240"/>
              <w:rPr>
                <w:rFonts w:cs="Arial"/>
                <w:b/>
                <w:sz w:val="18"/>
                <w:szCs w:val="18"/>
              </w:rPr>
            </w:pPr>
            <w:r w:rsidRPr="00EF2DA4">
              <w:rPr>
                <w:rFonts w:cs="Arial"/>
                <w:b/>
                <w:sz w:val="18"/>
                <w:szCs w:val="18"/>
              </w:rPr>
              <w:t>Organisatorische Maßnahmen</w:t>
            </w:r>
          </w:p>
        </w:tc>
        <w:tc>
          <w:tcPr>
            <w:tcW w:w="1012" w:type="dxa"/>
            <w:tcBorders>
              <w:top w:val="single" w:sz="4" w:space="0" w:color="auto"/>
              <w:bottom w:val="single" w:sz="4" w:space="0" w:color="auto"/>
            </w:tcBorders>
          </w:tcPr>
          <w:p w:rsidR="009037F5" w:rsidRPr="00EF2DA4" w:rsidRDefault="009037F5" w:rsidP="005666F9">
            <w:pPr>
              <w:tabs>
                <w:tab w:val="left" w:pos="299"/>
                <w:tab w:val="left" w:pos="587"/>
              </w:tabs>
              <w:spacing w:before="240"/>
              <w:jc w:val="center"/>
              <w:rPr>
                <w:rFonts w:cs="Arial"/>
                <w:b/>
                <w:sz w:val="18"/>
                <w:szCs w:val="18"/>
              </w:rPr>
            </w:pPr>
          </w:p>
        </w:tc>
      </w:tr>
      <w:bookmarkStart w:id="0" w:name="_GoBack"/>
      <w:tr w:rsidR="00D31356" w:rsidRPr="00EF2DA4" w:rsidTr="00DA49DA">
        <w:tc>
          <w:tcPr>
            <w:tcW w:w="289" w:type="dxa"/>
            <w:tcBorders>
              <w:top w:val="single" w:sz="4" w:space="0" w:color="auto"/>
            </w:tcBorders>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bookmarkEnd w:id="0"/>
          </w:p>
        </w:tc>
        <w:tc>
          <w:tcPr>
            <w:tcW w:w="7771" w:type="dxa"/>
            <w:tcBorders>
              <w:top w:val="single" w:sz="4" w:space="0" w:color="auto"/>
            </w:tcBorders>
          </w:tcPr>
          <w:p w:rsidR="00D31356" w:rsidRPr="00EF2DA4" w:rsidRDefault="00D31356" w:rsidP="004F312A">
            <w:pPr>
              <w:rPr>
                <w:rFonts w:cs="Arial"/>
                <w:sz w:val="18"/>
                <w:szCs w:val="18"/>
              </w:rPr>
            </w:pPr>
            <w:r w:rsidRPr="00EF2DA4">
              <w:rPr>
                <w:rFonts w:cs="Arial"/>
                <w:sz w:val="18"/>
                <w:szCs w:val="18"/>
              </w:rPr>
              <w:t>Alle Mitarbeiter, die mit personenbezogenen Daten Umgang haben, si</w:t>
            </w:r>
            <w:r w:rsidR="00306C3B" w:rsidRPr="00EF2DA4">
              <w:rPr>
                <w:rFonts w:cs="Arial"/>
                <w:sz w:val="18"/>
                <w:szCs w:val="18"/>
              </w:rPr>
              <w:t>nd</w:t>
            </w:r>
            <w:r w:rsidRPr="00EF2DA4">
              <w:rPr>
                <w:rFonts w:cs="Arial"/>
                <w:sz w:val="18"/>
                <w:szCs w:val="18"/>
              </w:rPr>
              <w:t xml:space="preserve"> gesondert </w:t>
            </w:r>
            <w:r w:rsidR="00306C3B" w:rsidRPr="00EF2DA4">
              <w:rPr>
                <w:rFonts w:cs="Arial"/>
                <w:sz w:val="18"/>
                <w:szCs w:val="18"/>
              </w:rPr>
              <w:t>(z.B. durch Vertrag</w:t>
            </w:r>
            <w:r w:rsidR="004F312A" w:rsidRPr="00EF2DA4">
              <w:rPr>
                <w:rFonts w:cs="Arial"/>
                <w:sz w:val="18"/>
                <w:szCs w:val="18"/>
              </w:rPr>
              <w:t>,</w:t>
            </w:r>
            <w:r w:rsidR="00306C3B" w:rsidRPr="00EF2DA4">
              <w:rPr>
                <w:rFonts w:cs="Arial"/>
                <w:sz w:val="18"/>
                <w:szCs w:val="18"/>
              </w:rPr>
              <w:t xml:space="preserve"> Verpflichtungserklärung) </w:t>
            </w:r>
            <w:r w:rsidRPr="00EF2DA4">
              <w:rPr>
                <w:rFonts w:cs="Arial"/>
                <w:sz w:val="18"/>
                <w:szCs w:val="18"/>
              </w:rPr>
              <w:t>oder gesetzlich zur Verschwiegenheit verpflichtet.</w:t>
            </w:r>
            <w:r w:rsidR="006467BB" w:rsidRPr="00EF2DA4">
              <w:rPr>
                <w:rFonts w:cs="Arial"/>
                <w:sz w:val="18"/>
                <w:szCs w:val="18"/>
              </w:rPr>
              <w:t xml:space="preserve"> </w:t>
            </w:r>
            <w:r w:rsidR="00306C3B" w:rsidRPr="00EF2DA4">
              <w:rPr>
                <w:rFonts w:cs="Arial"/>
                <w:sz w:val="18"/>
                <w:szCs w:val="18"/>
                <w:vertAlign w:val="superscript"/>
              </w:rPr>
              <w:t>(4)</w:t>
            </w:r>
          </w:p>
        </w:tc>
        <w:tc>
          <w:tcPr>
            <w:tcW w:w="1012" w:type="dxa"/>
            <w:tcBorders>
              <w:top w:val="single" w:sz="4" w:space="0" w:color="auto"/>
            </w:tcBorders>
          </w:tcPr>
          <w:p w:rsidR="00D31356" w:rsidRPr="00EF2DA4" w:rsidRDefault="00D31356"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00DA49DA"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Pr>
          <w:p w:rsidR="00DA49DA" w:rsidRPr="00EF2DA4" w:rsidRDefault="00DA49D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A49DA" w:rsidRPr="00EF2DA4" w:rsidRDefault="00DA49DA" w:rsidP="00A11303">
            <w:pPr>
              <w:rPr>
                <w:rFonts w:cs="Arial"/>
                <w:sz w:val="18"/>
                <w:szCs w:val="18"/>
              </w:rPr>
            </w:pPr>
            <w:r w:rsidRPr="00EF2DA4">
              <w:rPr>
                <w:rFonts w:cs="Arial"/>
                <w:sz w:val="18"/>
                <w:szCs w:val="18"/>
              </w:rPr>
              <w:t>Türen, Tore und Fenster sind außerhalb der Betriebszeiten fest verschlossen.</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DA49DA"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Pr>
          <w:p w:rsidR="00DA49DA" w:rsidRPr="00EF2DA4" w:rsidRDefault="00DA49D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A49DA" w:rsidRPr="00EF2DA4" w:rsidRDefault="00DA49DA" w:rsidP="004F312A">
            <w:pPr>
              <w:rPr>
                <w:rFonts w:cs="Arial"/>
                <w:sz w:val="18"/>
                <w:szCs w:val="18"/>
              </w:rPr>
            </w:pPr>
            <w:r w:rsidRPr="00EF2DA4">
              <w:rPr>
                <w:rFonts w:cs="Arial"/>
                <w:sz w:val="18"/>
                <w:szCs w:val="18"/>
              </w:rPr>
              <w:t xml:space="preserve">Zutritt zum Betriebsgelände ist nur mit </w:t>
            </w:r>
            <w:bookmarkStart w:id="1" w:name="Kontrollkästchen29"/>
            <w:r w:rsidRPr="00EF2DA4">
              <w:rPr>
                <w:rFonts w:cs="Arial"/>
                <w:sz w:val="18"/>
                <w:szCs w:val="18"/>
              </w:rPr>
              <w:fldChar w:fldCharType="begin">
                <w:ffData>
                  <w:name w:val="Kontrollkästchen2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bookmarkEnd w:id="1"/>
            <w:r w:rsidRPr="00EF2DA4">
              <w:rPr>
                <w:rFonts w:cs="Arial"/>
                <w:sz w:val="18"/>
                <w:szCs w:val="18"/>
              </w:rPr>
              <w:t xml:space="preserve"> Sicherheitsschlüssel / </w:t>
            </w:r>
            <w:bookmarkStart w:id="2" w:name="Kontrollkästchen30"/>
            <w:r w:rsidRPr="00EF2DA4">
              <w:rPr>
                <w:rFonts w:cs="Arial"/>
                <w:sz w:val="18"/>
                <w:szCs w:val="18"/>
              </w:rPr>
              <w:fldChar w:fldCharType="begin">
                <w:ffData>
                  <w:name w:val="Kontrollkästchen30"/>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bookmarkEnd w:id="2"/>
            <w:r w:rsidRPr="00EF2DA4">
              <w:rPr>
                <w:rFonts w:cs="Arial"/>
                <w:sz w:val="18"/>
                <w:szCs w:val="18"/>
              </w:rPr>
              <w:t xml:space="preserve"> Magnetkarte möglich.</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DA49DA"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Pr>
          <w:p w:rsidR="00DA49DA" w:rsidRPr="00EF2DA4" w:rsidRDefault="00DA49D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A49DA" w:rsidRPr="00EF2DA4" w:rsidRDefault="00DA49DA" w:rsidP="004F312A">
            <w:pPr>
              <w:rPr>
                <w:rFonts w:cs="Arial"/>
                <w:sz w:val="18"/>
                <w:szCs w:val="18"/>
              </w:rPr>
            </w:pPr>
            <w:r w:rsidRPr="00EF2DA4">
              <w:rPr>
                <w:rFonts w:cs="Arial"/>
                <w:sz w:val="18"/>
                <w:szCs w:val="18"/>
              </w:rPr>
              <w:t>Es wird eine Anwesenheitsliste geführt.</w:t>
            </w:r>
            <w:r w:rsidR="006467BB" w:rsidRPr="00EF2DA4">
              <w:rPr>
                <w:rFonts w:cs="Arial"/>
                <w:sz w:val="18"/>
                <w:szCs w:val="18"/>
              </w:rPr>
              <w:t xml:space="preserve"> </w:t>
            </w:r>
            <w:r w:rsidRPr="00EF2DA4">
              <w:rPr>
                <w:rFonts w:cs="Arial"/>
                <w:sz w:val="18"/>
                <w:szCs w:val="18"/>
                <w:vertAlign w:val="superscript"/>
              </w:rPr>
              <w:t>(1)</w:t>
            </w:r>
            <w:r w:rsidRPr="00EF2DA4">
              <w:rPr>
                <w:rFonts w:cs="Arial"/>
                <w:sz w:val="18"/>
                <w:szCs w:val="18"/>
              </w:rPr>
              <w:t xml:space="preserve"> </w:t>
            </w:r>
          </w:p>
        </w:tc>
        <w:tc>
          <w:tcPr>
            <w:tcW w:w="1012" w:type="dxa"/>
          </w:tcPr>
          <w:p w:rsidR="00DA49DA"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Pr>
          <w:p w:rsidR="00DA49DA" w:rsidRPr="00EF2DA4" w:rsidRDefault="00DA49D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A49DA" w:rsidRPr="00EF2DA4" w:rsidRDefault="00DA49DA" w:rsidP="004F312A">
            <w:pPr>
              <w:rPr>
                <w:rFonts w:cs="Arial"/>
                <w:sz w:val="18"/>
                <w:szCs w:val="18"/>
              </w:rPr>
            </w:pPr>
            <w:r w:rsidRPr="00EF2DA4">
              <w:rPr>
                <w:rFonts w:cs="Arial"/>
                <w:sz w:val="18"/>
                <w:szCs w:val="18"/>
              </w:rPr>
              <w:t>Besucher werden registriert.</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DA49DA"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Pr>
          <w:p w:rsidR="00DA49DA" w:rsidRPr="00EF2DA4" w:rsidRDefault="00DA49D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A49DA" w:rsidRPr="00EF2DA4" w:rsidRDefault="00DA49DA" w:rsidP="004F312A">
            <w:pPr>
              <w:rPr>
                <w:rFonts w:cs="Arial"/>
                <w:sz w:val="18"/>
                <w:szCs w:val="18"/>
              </w:rPr>
            </w:pPr>
            <w:r w:rsidRPr="00EF2DA4">
              <w:rPr>
                <w:rFonts w:cs="Arial"/>
                <w:sz w:val="18"/>
                <w:szCs w:val="18"/>
              </w:rPr>
              <w:t>Besucher dürfen sich nicht unbegleitet im Gebäude bewegen.</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DA49DA"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Pr>
          <w:p w:rsidR="00DA49DA" w:rsidRPr="00EF2DA4" w:rsidRDefault="00DA49D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A49DA" w:rsidRPr="00EF2DA4" w:rsidRDefault="00DA49DA" w:rsidP="004F312A">
            <w:pPr>
              <w:rPr>
                <w:rFonts w:cs="Arial"/>
                <w:sz w:val="18"/>
                <w:szCs w:val="18"/>
              </w:rPr>
            </w:pPr>
            <w:r w:rsidRPr="00EF2DA4">
              <w:rPr>
                <w:rFonts w:cs="Arial"/>
                <w:sz w:val="18"/>
                <w:szCs w:val="18"/>
              </w:rPr>
              <w:t>Mitarbeiter von Dienstleistern, die sich auf dem Betriebsgelände frei bewegen können (z.B. Reinigungspersonal, Boten, Lieferanten) werden gesondert auf Vertraulichkeit verpflichtet.</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DA49DA"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003EA1" w:rsidRPr="00EF2DA4" w:rsidTr="00325672">
        <w:tc>
          <w:tcPr>
            <w:tcW w:w="289" w:type="dxa"/>
          </w:tcPr>
          <w:p w:rsidR="00003EA1" w:rsidRPr="00EF2DA4" w:rsidRDefault="00003EA1"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003EA1" w:rsidRPr="00EF2DA4" w:rsidRDefault="00003EA1" w:rsidP="00325672">
            <w:pPr>
              <w:rPr>
                <w:rFonts w:cs="Arial"/>
                <w:sz w:val="18"/>
                <w:szCs w:val="18"/>
              </w:rPr>
            </w:pPr>
            <w:r w:rsidRPr="00EF2DA4">
              <w:rPr>
                <w:rFonts w:cs="Arial"/>
                <w:sz w:val="18"/>
                <w:szCs w:val="18"/>
              </w:rPr>
              <w:t xml:space="preserve">Mitarbeiter- und Besucherausweise müssen stets sichtbar getragen werden. </w:t>
            </w:r>
            <w:r w:rsidRPr="00EF2DA4">
              <w:rPr>
                <w:rFonts w:cs="Arial"/>
                <w:sz w:val="18"/>
                <w:szCs w:val="18"/>
                <w:vertAlign w:val="superscript"/>
              </w:rPr>
              <w:t>(1)</w:t>
            </w:r>
          </w:p>
        </w:tc>
        <w:tc>
          <w:tcPr>
            <w:tcW w:w="1012" w:type="dxa"/>
          </w:tcPr>
          <w:p w:rsidR="00003EA1" w:rsidRPr="00EF2DA4" w:rsidRDefault="00003EA1"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4F312A" w:rsidRPr="00EF2DA4" w:rsidTr="00A11303">
        <w:tc>
          <w:tcPr>
            <w:tcW w:w="289" w:type="dxa"/>
          </w:tcPr>
          <w:p w:rsidR="004F312A" w:rsidRPr="00EF2DA4" w:rsidRDefault="004F312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4F312A" w:rsidRPr="00EF2DA4" w:rsidRDefault="004F312A" w:rsidP="004F312A">
            <w:pPr>
              <w:rPr>
                <w:rFonts w:cs="Arial"/>
                <w:sz w:val="18"/>
                <w:szCs w:val="18"/>
              </w:rPr>
            </w:pPr>
            <w:r w:rsidRPr="00EF2DA4">
              <w:rPr>
                <w:rFonts w:cs="Arial"/>
                <w:sz w:val="18"/>
                <w:szCs w:val="18"/>
              </w:rPr>
              <w:t>Die Vergabe von Schlüsseln und/oder Magnetkarten ist schriftlich geregelt.</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4F312A" w:rsidRPr="00EF2DA4" w:rsidRDefault="004F312A"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4F312A" w:rsidRPr="00EF2DA4" w:rsidTr="00A11303">
        <w:tc>
          <w:tcPr>
            <w:tcW w:w="289" w:type="dxa"/>
          </w:tcPr>
          <w:p w:rsidR="004F312A" w:rsidRPr="00EF2DA4" w:rsidRDefault="004F312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4F312A" w:rsidRPr="00EF2DA4" w:rsidRDefault="004F312A" w:rsidP="00A11303">
            <w:pPr>
              <w:ind w:left="284" w:hanging="284"/>
              <w:rPr>
                <w:rFonts w:cs="Arial"/>
                <w:sz w:val="18"/>
                <w:szCs w:val="18"/>
              </w:rPr>
            </w:pPr>
            <w:r w:rsidRPr="00EF2DA4">
              <w:rPr>
                <w:rFonts w:cs="Arial"/>
                <w:sz w:val="18"/>
                <w:szCs w:val="18"/>
              </w:rPr>
              <w:t xml:space="preserve">Es besteht ein Pförtnerdienst / Empfang </w:t>
            </w:r>
            <w:r w:rsidRPr="00EF2DA4">
              <w:rPr>
                <w:rFonts w:cs="Arial"/>
                <w:sz w:val="18"/>
                <w:szCs w:val="18"/>
              </w:rPr>
              <w:fldChar w:fldCharType="begin">
                <w:ffData>
                  <w:name w:val="Kontrollkästchen3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24/7, </w:t>
            </w:r>
            <w:r w:rsidRPr="00EF2DA4">
              <w:rPr>
                <w:rFonts w:cs="Arial"/>
                <w:sz w:val="18"/>
                <w:szCs w:val="18"/>
              </w:rPr>
              <w:fldChar w:fldCharType="begin">
                <w:ffData>
                  <w:name w:val="Kontrollkästchen3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werktags von </w:t>
            </w:r>
            <w:r w:rsidRPr="00EF2DA4">
              <w:rPr>
                <w:rFonts w:cs="Arial"/>
                <w:sz w:val="18"/>
                <w:szCs w:val="18"/>
              </w:rPr>
              <w:fldChar w:fldCharType="begin">
                <w:ffData>
                  <w:name w:val="Text16"/>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r w:rsidRPr="00EF2DA4">
              <w:rPr>
                <w:rFonts w:cs="Arial"/>
                <w:sz w:val="18"/>
                <w:szCs w:val="18"/>
              </w:rPr>
              <w:t xml:space="preserve">, sonst von </w:t>
            </w:r>
            <w:r w:rsidRPr="00EF2DA4">
              <w:rPr>
                <w:rFonts w:cs="Arial"/>
                <w:sz w:val="18"/>
                <w:szCs w:val="18"/>
              </w:rPr>
              <w:fldChar w:fldCharType="begin">
                <w:ffData>
                  <w:name w:val="Text16"/>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r w:rsidRPr="00EF2DA4">
              <w:rPr>
                <w:rFonts w:cs="Arial"/>
                <w:sz w:val="18"/>
                <w:szCs w:val="18"/>
              </w:rPr>
              <w:t>.</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4F312A" w:rsidRPr="00EF2DA4" w:rsidRDefault="004F312A"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4F312A" w:rsidRPr="00EF2DA4" w:rsidTr="00A11303">
        <w:tc>
          <w:tcPr>
            <w:tcW w:w="289" w:type="dxa"/>
          </w:tcPr>
          <w:p w:rsidR="004F312A" w:rsidRPr="00EF2DA4" w:rsidRDefault="004F312A"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4F312A" w:rsidRPr="00EF2DA4" w:rsidRDefault="004F312A" w:rsidP="00A11303">
            <w:pPr>
              <w:rPr>
                <w:rFonts w:cs="Arial"/>
                <w:sz w:val="18"/>
                <w:szCs w:val="18"/>
              </w:rPr>
            </w:pPr>
            <w:r w:rsidRPr="00EF2DA4">
              <w:rPr>
                <w:rFonts w:cs="Arial"/>
                <w:sz w:val="18"/>
                <w:szCs w:val="18"/>
              </w:rPr>
              <w:t xml:space="preserve">Es besteht ein Wachschutz </w:t>
            </w:r>
            <w:r w:rsidRPr="00EF2DA4">
              <w:rPr>
                <w:rFonts w:cs="Arial"/>
                <w:sz w:val="18"/>
                <w:szCs w:val="18"/>
              </w:rPr>
              <w:fldChar w:fldCharType="begin">
                <w:ffData>
                  <w:name w:val="Kontrollkästchen3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24/7, </w:t>
            </w:r>
            <w:r w:rsidRPr="00EF2DA4">
              <w:rPr>
                <w:rFonts w:cs="Arial"/>
                <w:sz w:val="18"/>
                <w:szCs w:val="18"/>
              </w:rPr>
              <w:fldChar w:fldCharType="begin">
                <w:ffData>
                  <w:name w:val="Kontrollkästchen3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werktags von </w:t>
            </w:r>
            <w:r w:rsidRPr="00EF2DA4">
              <w:rPr>
                <w:rFonts w:cs="Arial"/>
                <w:sz w:val="18"/>
                <w:szCs w:val="18"/>
              </w:rPr>
              <w:fldChar w:fldCharType="begin">
                <w:ffData>
                  <w:name w:val="Text16"/>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r w:rsidRPr="00EF2DA4">
              <w:rPr>
                <w:rFonts w:cs="Arial"/>
                <w:sz w:val="18"/>
                <w:szCs w:val="18"/>
              </w:rPr>
              <w:t xml:space="preserve">, sonst von </w:t>
            </w:r>
            <w:r w:rsidRPr="00EF2DA4">
              <w:rPr>
                <w:rFonts w:cs="Arial"/>
                <w:sz w:val="18"/>
                <w:szCs w:val="18"/>
              </w:rPr>
              <w:fldChar w:fldCharType="begin">
                <w:ffData>
                  <w:name w:val="Text16"/>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r w:rsidRPr="00EF2DA4">
              <w:rPr>
                <w:rFonts w:cs="Arial"/>
                <w:sz w:val="18"/>
                <w:szCs w:val="18"/>
              </w:rPr>
              <w:t>.</w:t>
            </w:r>
            <w:r w:rsidR="006467BB" w:rsidRPr="00EF2DA4">
              <w:rPr>
                <w:rFonts w:cs="Arial"/>
                <w:sz w:val="18"/>
                <w:szCs w:val="18"/>
              </w:rPr>
              <w:t xml:space="preserve"> </w:t>
            </w:r>
            <w:r w:rsidRPr="00EF2DA4">
              <w:rPr>
                <w:rFonts w:cs="Arial"/>
                <w:sz w:val="18"/>
                <w:szCs w:val="18"/>
                <w:vertAlign w:val="superscript"/>
              </w:rPr>
              <w:t>(1)</w:t>
            </w:r>
          </w:p>
        </w:tc>
        <w:tc>
          <w:tcPr>
            <w:tcW w:w="1012" w:type="dxa"/>
          </w:tcPr>
          <w:p w:rsidR="004F312A" w:rsidRPr="00EF2DA4" w:rsidRDefault="004F312A"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BC5A6E" w:rsidRPr="00EF2DA4" w:rsidTr="00A11303">
        <w:tc>
          <w:tcPr>
            <w:tcW w:w="289" w:type="dxa"/>
          </w:tcPr>
          <w:p w:rsidR="00BC5A6E" w:rsidRPr="00EF2DA4" w:rsidRDefault="00BC5A6E"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BC5A6E" w:rsidRPr="00EF2DA4" w:rsidRDefault="006467BB" w:rsidP="006467BB">
            <w:pPr>
              <w:rPr>
                <w:rFonts w:cs="Arial"/>
                <w:sz w:val="18"/>
                <w:szCs w:val="18"/>
              </w:rPr>
            </w:pPr>
            <w:r w:rsidRPr="00EF2DA4">
              <w:rPr>
                <w:rFonts w:cs="Arial"/>
                <w:sz w:val="18"/>
                <w:szCs w:val="18"/>
              </w:rPr>
              <w:t xml:space="preserve">Die organisatorische Berechtigungsbewilligung (z.B. durch den Vorgesetzten) und die technische Berechtigungsvergabe (z.B. durch den Administrator) erfolgen durch verschiedene Personen. </w:t>
            </w:r>
            <w:r w:rsidRPr="00EF2DA4">
              <w:rPr>
                <w:rFonts w:cs="Arial"/>
                <w:sz w:val="18"/>
                <w:szCs w:val="18"/>
                <w:vertAlign w:val="superscript"/>
              </w:rPr>
              <w:t>(3)</w:t>
            </w:r>
          </w:p>
        </w:tc>
        <w:tc>
          <w:tcPr>
            <w:tcW w:w="1012" w:type="dxa"/>
          </w:tcPr>
          <w:p w:rsidR="00BC5A6E" w:rsidRPr="00EF2DA4" w:rsidRDefault="00BC5A6E"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185064" w:rsidRPr="00EF2DA4" w:rsidTr="00325672">
        <w:tc>
          <w:tcPr>
            <w:tcW w:w="289" w:type="dxa"/>
          </w:tcPr>
          <w:p w:rsidR="00185064" w:rsidRPr="00EF2DA4" w:rsidRDefault="00185064"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185064" w:rsidRPr="00EF2DA4" w:rsidRDefault="00185064" w:rsidP="00185064">
            <w:pPr>
              <w:rPr>
                <w:rFonts w:cs="Arial"/>
                <w:sz w:val="18"/>
                <w:szCs w:val="18"/>
              </w:rPr>
            </w:pPr>
            <w:r w:rsidRPr="00EF2DA4">
              <w:rPr>
                <w:rFonts w:cs="Arial"/>
                <w:sz w:val="18"/>
                <w:szCs w:val="18"/>
              </w:rPr>
              <w:t>Es besteht ein Rechte- und Rollenkonzept.</w:t>
            </w:r>
            <w:r w:rsidRPr="00EF2DA4">
              <w:rPr>
                <w:rFonts w:cs="Arial"/>
                <w:sz w:val="18"/>
                <w:szCs w:val="18"/>
                <w:vertAlign w:val="superscript"/>
              </w:rPr>
              <w:t xml:space="preserve"> (3)</w:t>
            </w:r>
          </w:p>
        </w:tc>
        <w:tc>
          <w:tcPr>
            <w:tcW w:w="1012" w:type="dxa"/>
          </w:tcPr>
          <w:p w:rsidR="00185064" w:rsidRPr="00EF2DA4" w:rsidRDefault="00185064"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185064" w:rsidRPr="00EF2DA4" w:rsidTr="00325672">
        <w:tc>
          <w:tcPr>
            <w:tcW w:w="289" w:type="dxa"/>
          </w:tcPr>
          <w:p w:rsidR="00185064" w:rsidRPr="00EF2DA4" w:rsidRDefault="00185064"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185064" w:rsidRPr="00EF2DA4" w:rsidRDefault="00185064" w:rsidP="00325672">
            <w:pPr>
              <w:rPr>
                <w:rFonts w:cs="Arial"/>
                <w:sz w:val="18"/>
                <w:szCs w:val="18"/>
              </w:rPr>
            </w:pPr>
            <w:r w:rsidRPr="00EF2DA4">
              <w:rPr>
                <w:rFonts w:cs="Arial"/>
                <w:sz w:val="18"/>
                <w:szCs w:val="18"/>
              </w:rPr>
              <w:t>Individuelle Zuweisung von Rechten pro Benutzer (Abgestufte Zugriffsberechtigung).</w:t>
            </w:r>
            <w:r w:rsidRPr="00EF2DA4">
              <w:rPr>
                <w:rFonts w:cs="Arial"/>
                <w:sz w:val="18"/>
                <w:szCs w:val="18"/>
                <w:vertAlign w:val="superscript"/>
              </w:rPr>
              <w:t xml:space="preserve"> (3)</w:t>
            </w:r>
          </w:p>
        </w:tc>
        <w:tc>
          <w:tcPr>
            <w:tcW w:w="1012" w:type="dxa"/>
          </w:tcPr>
          <w:p w:rsidR="00185064" w:rsidRPr="00EF2DA4" w:rsidRDefault="00185064"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76401" w:rsidRPr="00EF2DA4" w:rsidTr="00A11303">
        <w:tc>
          <w:tcPr>
            <w:tcW w:w="289" w:type="dxa"/>
          </w:tcPr>
          <w:p w:rsidR="00D76401" w:rsidRPr="00EF2DA4" w:rsidRDefault="00D76401"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76401" w:rsidRPr="00EF2DA4" w:rsidRDefault="00D76401" w:rsidP="00325672">
            <w:pPr>
              <w:rPr>
                <w:rFonts w:cs="Arial"/>
                <w:sz w:val="18"/>
                <w:szCs w:val="18"/>
              </w:rPr>
            </w:pPr>
            <w:r w:rsidRPr="00EF2DA4">
              <w:rPr>
                <w:rFonts w:cs="Arial"/>
                <w:sz w:val="18"/>
                <w:szCs w:val="18"/>
              </w:rPr>
              <w:t>Daten werden nicht auf mobilen Endgeräten oder mobilen Datenspeichern gespeichert.</w:t>
            </w:r>
            <w:r w:rsidRPr="00EF2DA4">
              <w:rPr>
                <w:rFonts w:cs="Arial"/>
                <w:sz w:val="18"/>
                <w:szCs w:val="18"/>
                <w:vertAlign w:val="superscript"/>
              </w:rPr>
              <w:t xml:space="preserve"> (4)</w:t>
            </w:r>
          </w:p>
        </w:tc>
        <w:tc>
          <w:tcPr>
            <w:tcW w:w="1012" w:type="dxa"/>
          </w:tcPr>
          <w:p w:rsidR="00D76401" w:rsidRPr="00EF2DA4" w:rsidRDefault="00D76401"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76401" w:rsidRPr="00EF2DA4" w:rsidTr="00A11303">
        <w:tc>
          <w:tcPr>
            <w:tcW w:w="289" w:type="dxa"/>
          </w:tcPr>
          <w:p w:rsidR="00D76401" w:rsidRPr="00EF2DA4" w:rsidRDefault="00D76401"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76401" w:rsidRPr="00EF2DA4" w:rsidRDefault="00D76401" w:rsidP="00325672">
            <w:pPr>
              <w:rPr>
                <w:rFonts w:cs="Arial"/>
                <w:sz w:val="18"/>
                <w:szCs w:val="18"/>
              </w:rPr>
            </w:pPr>
            <w:r w:rsidRPr="00EF2DA4">
              <w:rPr>
                <w:rFonts w:cs="Arial"/>
                <w:sz w:val="18"/>
                <w:szCs w:val="18"/>
              </w:rPr>
              <w:t>Daten, die als sensibel eingestuft sind, werden nicht auf mobilen Endgeräten oder mobilen Datenspeichern gespeichert.</w:t>
            </w:r>
            <w:r w:rsidRPr="00EF2DA4">
              <w:rPr>
                <w:rFonts w:cs="Arial"/>
                <w:sz w:val="18"/>
                <w:szCs w:val="18"/>
                <w:vertAlign w:val="superscript"/>
              </w:rPr>
              <w:t xml:space="preserve"> (4)</w:t>
            </w:r>
          </w:p>
        </w:tc>
        <w:tc>
          <w:tcPr>
            <w:tcW w:w="1012" w:type="dxa"/>
          </w:tcPr>
          <w:p w:rsidR="00D76401" w:rsidRPr="00EF2DA4" w:rsidRDefault="00D76401"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BC5A6E" w:rsidRPr="00EF2DA4" w:rsidTr="00A11303">
        <w:tc>
          <w:tcPr>
            <w:tcW w:w="289" w:type="dxa"/>
          </w:tcPr>
          <w:p w:rsidR="00BC5A6E" w:rsidRPr="00EF2DA4" w:rsidRDefault="00BC5A6E"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BC5A6E" w:rsidRPr="00EF2DA4" w:rsidRDefault="00D76401" w:rsidP="00A11303">
            <w:pPr>
              <w:rPr>
                <w:rFonts w:cs="Arial"/>
                <w:sz w:val="18"/>
                <w:szCs w:val="18"/>
              </w:rPr>
            </w:pPr>
            <w:r w:rsidRPr="00EF2DA4">
              <w:rPr>
                <w:rFonts w:cs="Arial"/>
                <w:sz w:val="18"/>
                <w:szCs w:val="18"/>
              </w:rPr>
              <w:t>Mit allen Auftragsverarbeitern wird eine schriftliche Vereinbarung zur Auftragsverarbeitung abgeschlossen.</w:t>
            </w:r>
            <w:r w:rsidRPr="00EF2DA4">
              <w:rPr>
                <w:rFonts w:cs="Arial"/>
                <w:sz w:val="18"/>
                <w:szCs w:val="18"/>
                <w:vertAlign w:val="superscript"/>
              </w:rPr>
              <w:t xml:space="preserve"> (4)</w:t>
            </w:r>
          </w:p>
        </w:tc>
        <w:tc>
          <w:tcPr>
            <w:tcW w:w="1012" w:type="dxa"/>
          </w:tcPr>
          <w:p w:rsidR="00BC5A6E" w:rsidRPr="00EF2DA4" w:rsidRDefault="00BC5A6E"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153615" w:rsidRPr="00EF2DA4" w:rsidTr="00325672">
        <w:tc>
          <w:tcPr>
            <w:tcW w:w="289" w:type="dxa"/>
          </w:tcPr>
          <w:p w:rsidR="00153615" w:rsidRPr="00EF2DA4" w:rsidRDefault="00153615"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153615" w:rsidRPr="00EF2DA4" w:rsidRDefault="00153615" w:rsidP="00325672">
            <w:pPr>
              <w:rPr>
                <w:rFonts w:cs="Arial"/>
                <w:sz w:val="18"/>
                <w:szCs w:val="18"/>
              </w:rPr>
            </w:pPr>
            <w:r w:rsidRPr="00EF2DA4">
              <w:rPr>
                <w:rFonts w:cs="Arial"/>
                <w:sz w:val="18"/>
                <w:szCs w:val="18"/>
              </w:rPr>
              <w:t>Es besteht ein Konzept zur Datenlöschung für alle Systeme.</w:t>
            </w:r>
            <w:r w:rsidRPr="00EF2DA4">
              <w:rPr>
                <w:rFonts w:cs="Arial"/>
                <w:sz w:val="18"/>
                <w:szCs w:val="18"/>
                <w:vertAlign w:val="superscript"/>
              </w:rPr>
              <w:t xml:space="preserve"> (4)</w:t>
            </w:r>
          </w:p>
        </w:tc>
        <w:tc>
          <w:tcPr>
            <w:tcW w:w="1012" w:type="dxa"/>
          </w:tcPr>
          <w:p w:rsidR="00153615" w:rsidRPr="00EF2DA4" w:rsidRDefault="00153615"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BC5A6E" w:rsidRPr="00EF2DA4" w:rsidTr="00A11303">
        <w:tc>
          <w:tcPr>
            <w:tcW w:w="289" w:type="dxa"/>
          </w:tcPr>
          <w:p w:rsidR="00BC5A6E" w:rsidRPr="00EF2DA4" w:rsidRDefault="00BC5A6E"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BC5A6E" w:rsidRPr="00EF2DA4" w:rsidRDefault="00D76401" w:rsidP="001A3146">
            <w:pPr>
              <w:rPr>
                <w:rFonts w:cs="Arial"/>
                <w:sz w:val="18"/>
                <w:szCs w:val="18"/>
              </w:rPr>
            </w:pPr>
            <w:r w:rsidRPr="00EF2DA4">
              <w:rPr>
                <w:rFonts w:cs="Arial"/>
                <w:sz w:val="18"/>
                <w:szCs w:val="18"/>
              </w:rPr>
              <w:t>Es besteht ein Konzept zur Datenlöschung</w:t>
            </w:r>
            <w:r w:rsidR="00153615" w:rsidRPr="00EF2DA4">
              <w:rPr>
                <w:rFonts w:cs="Arial"/>
                <w:sz w:val="18"/>
                <w:szCs w:val="18"/>
              </w:rPr>
              <w:t xml:space="preserve"> für</w:t>
            </w:r>
            <w:r w:rsidR="001A3146" w:rsidRPr="00EF2DA4">
              <w:rPr>
                <w:rFonts w:cs="Arial"/>
                <w:sz w:val="18"/>
                <w:szCs w:val="18"/>
              </w:rPr>
              <w:t xml:space="preserve"> ausgewählte Datenverarbeitungen (</w:t>
            </w:r>
            <w:r w:rsidR="001A3146" w:rsidRPr="00EF2DA4">
              <w:rPr>
                <w:rFonts w:cs="Arial"/>
                <w:sz w:val="18"/>
                <w:szCs w:val="18"/>
              </w:rPr>
              <w:fldChar w:fldCharType="begin">
                <w:ffData>
                  <w:name w:val="Text17"/>
                  <w:enabled/>
                  <w:calcOnExit w:val="0"/>
                  <w:textInput>
                    <w:default w:val="[Verarbeitungen/Verarbeitungsgruppen angeben]"/>
                  </w:textInput>
                </w:ffData>
              </w:fldChar>
            </w:r>
            <w:bookmarkStart w:id="3" w:name="Text17"/>
            <w:r w:rsidR="001A3146" w:rsidRPr="00EF2DA4">
              <w:rPr>
                <w:rFonts w:cs="Arial"/>
                <w:sz w:val="18"/>
                <w:szCs w:val="18"/>
              </w:rPr>
              <w:instrText xml:space="preserve"> FORMTEXT </w:instrText>
            </w:r>
            <w:r w:rsidR="001A3146" w:rsidRPr="00EF2DA4">
              <w:rPr>
                <w:rFonts w:cs="Arial"/>
                <w:sz w:val="18"/>
                <w:szCs w:val="18"/>
              </w:rPr>
            </w:r>
            <w:r w:rsidR="001A3146" w:rsidRPr="00EF2DA4">
              <w:rPr>
                <w:rFonts w:cs="Arial"/>
                <w:sz w:val="18"/>
                <w:szCs w:val="18"/>
              </w:rPr>
              <w:fldChar w:fldCharType="separate"/>
            </w:r>
            <w:r w:rsidR="001A3146" w:rsidRPr="00EF2DA4">
              <w:rPr>
                <w:rFonts w:cs="Arial"/>
                <w:noProof/>
                <w:sz w:val="18"/>
                <w:szCs w:val="18"/>
              </w:rPr>
              <w:t>[Verarbeitungen/Verarbeitungsgruppen angeben]</w:t>
            </w:r>
            <w:r w:rsidR="001A3146" w:rsidRPr="00EF2DA4">
              <w:rPr>
                <w:rFonts w:cs="Arial"/>
                <w:sz w:val="18"/>
                <w:szCs w:val="18"/>
              </w:rPr>
              <w:fldChar w:fldCharType="end"/>
            </w:r>
            <w:bookmarkEnd w:id="3"/>
            <w:r w:rsidR="001A3146" w:rsidRPr="00EF2DA4">
              <w:rPr>
                <w:rFonts w:cs="Arial"/>
                <w:sz w:val="18"/>
                <w:szCs w:val="18"/>
              </w:rPr>
              <w:t>)</w:t>
            </w:r>
            <w:r w:rsidRPr="00EF2DA4">
              <w:rPr>
                <w:rFonts w:cs="Arial"/>
                <w:sz w:val="18"/>
                <w:szCs w:val="18"/>
              </w:rPr>
              <w:t>.</w:t>
            </w:r>
            <w:r w:rsidRPr="00EF2DA4">
              <w:rPr>
                <w:rFonts w:cs="Arial"/>
                <w:sz w:val="18"/>
                <w:szCs w:val="18"/>
                <w:vertAlign w:val="superscript"/>
              </w:rPr>
              <w:t xml:space="preserve"> (4)</w:t>
            </w:r>
          </w:p>
        </w:tc>
        <w:tc>
          <w:tcPr>
            <w:tcW w:w="1012" w:type="dxa"/>
          </w:tcPr>
          <w:p w:rsidR="00BC5A6E" w:rsidRPr="00EF2DA4" w:rsidRDefault="00BC5A6E"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BC5A6E" w:rsidRPr="00EF2DA4" w:rsidTr="00A11303">
        <w:tc>
          <w:tcPr>
            <w:tcW w:w="289" w:type="dxa"/>
          </w:tcPr>
          <w:p w:rsidR="00BC5A6E" w:rsidRPr="00EF2DA4" w:rsidRDefault="00BC5A6E"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BC5A6E" w:rsidRPr="00EF2DA4" w:rsidRDefault="00D76401" w:rsidP="00A11303">
            <w:pPr>
              <w:rPr>
                <w:rFonts w:cs="Arial"/>
                <w:sz w:val="18"/>
                <w:szCs w:val="18"/>
              </w:rPr>
            </w:pPr>
            <w:r w:rsidRPr="00EF2DA4">
              <w:rPr>
                <w:rFonts w:cs="Arial"/>
                <w:sz w:val="18"/>
                <w:szCs w:val="18"/>
              </w:rPr>
              <w:t>Es besteht ein dokumentierter Prozess zur fachgerechten Vernichtung von ausgedienten Datenträgern.</w:t>
            </w:r>
            <w:r w:rsidRPr="00EF2DA4">
              <w:rPr>
                <w:rFonts w:cs="Arial"/>
                <w:sz w:val="18"/>
                <w:szCs w:val="18"/>
                <w:vertAlign w:val="superscript"/>
              </w:rPr>
              <w:t xml:space="preserve"> (4)</w:t>
            </w:r>
          </w:p>
        </w:tc>
        <w:tc>
          <w:tcPr>
            <w:tcW w:w="1012" w:type="dxa"/>
          </w:tcPr>
          <w:p w:rsidR="00BC5A6E" w:rsidRPr="00EF2DA4" w:rsidRDefault="00BC5A6E"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BC5A6E" w:rsidRPr="00EF2DA4" w:rsidTr="00A11303">
        <w:tc>
          <w:tcPr>
            <w:tcW w:w="289" w:type="dxa"/>
          </w:tcPr>
          <w:p w:rsidR="00BC5A6E" w:rsidRPr="00EF2DA4" w:rsidRDefault="00BC5A6E"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BC5A6E" w:rsidRPr="00EF2DA4" w:rsidRDefault="00807460" w:rsidP="00A11303">
            <w:pPr>
              <w:rPr>
                <w:rFonts w:cs="Arial"/>
                <w:sz w:val="18"/>
                <w:szCs w:val="18"/>
              </w:rPr>
            </w:pPr>
            <w:r w:rsidRPr="00EF2DA4">
              <w:rPr>
                <w:rFonts w:cs="Arial"/>
                <w:sz w:val="18"/>
                <w:szCs w:val="18"/>
              </w:rPr>
              <w:t>Es besteht eine verbindliche Anweisung zur Datenerfassung.</w:t>
            </w:r>
            <w:r w:rsidR="00185064" w:rsidRPr="00EF2DA4">
              <w:rPr>
                <w:rFonts w:cs="Arial"/>
                <w:sz w:val="18"/>
                <w:szCs w:val="18"/>
                <w:vertAlign w:val="superscript"/>
              </w:rPr>
              <w:t xml:space="preserve"> (4)</w:t>
            </w:r>
          </w:p>
        </w:tc>
        <w:tc>
          <w:tcPr>
            <w:tcW w:w="1012" w:type="dxa"/>
          </w:tcPr>
          <w:p w:rsidR="00BC5A6E" w:rsidRPr="00EF2DA4" w:rsidRDefault="00BC5A6E" w:rsidP="00A11303">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07460" w:rsidP="00807460">
            <w:pPr>
              <w:rPr>
                <w:rFonts w:cs="Arial"/>
                <w:sz w:val="18"/>
                <w:szCs w:val="18"/>
              </w:rPr>
            </w:pPr>
            <w:r w:rsidRPr="00EF2DA4">
              <w:rPr>
                <w:rFonts w:cs="Arial"/>
                <w:sz w:val="18"/>
                <w:szCs w:val="18"/>
              </w:rPr>
              <w:t>Programme, mit denen Dateneingaben erfolgen können, sind dokumentiert.</w:t>
            </w:r>
            <w:r w:rsidR="00185064" w:rsidRPr="00EF2DA4">
              <w:rPr>
                <w:rFonts w:cs="Arial"/>
                <w:sz w:val="18"/>
                <w:szCs w:val="18"/>
                <w:vertAlign w:val="superscript"/>
              </w:rPr>
              <w:t xml:space="preserve"> (4)</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1A3146" w:rsidP="00325672">
            <w:pPr>
              <w:rPr>
                <w:rFonts w:cs="Arial"/>
                <w:sz w:val="18"/>
                <w:szCs w:val="18"/>
              </w:rPr>
            </w:pPr>
            <w:r w:rsidRPr="00EF2DA4">
              <w:rPr>
                <w:rFonts w:cs="Arial"/>
                <w:sz w:val="18"/>
                <w:szCs w:val="18"/>
              </w:rPr>
              <w:t>Arbeitsanweisungen zum Umgang mit Daten werden dokumentiert</w:t>
            </w:r>
            <w:r w:rsidR="00185064" w:rsidRPr="00EF2DA4">
              <w:rPr>
                <w:rFonts w:cs="Arial"/>
                <w:sz w:val="18"/>
                <w:szCs w:val="18"/>
              </w:rPr>
              <w:t>.</w:t>
            </w:r>
            <w:r w:rsidR="00185064" w:rsidRPr="00EF2DA4">
              <w:rPr>
                <w:rFonts w:cs="Arial"/>
                <w:sz w:val="18"/>
                <w:szCs w:val="18"/>
                <w:vertAlign w:val="superscript"/>
              </w:rPr>
              <w:t xml:space="preserve"> (4)</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1A3146" w:rsidP="001D5B3B">
            <w:pPr>
              <w:rPr>
                <w:rFonts w:cs="Arial"/>
                <w:sz w:val="18"/>
                <w:szCs w:val="18"/>
              </w:rPr>
            </w:pPr>
            <w:r w:rsidRPr="00EF2DA4">
              <w:rPr>
                <w:rFonts w:cs="Arial"/>
                <w:sz w:val="18"/>
                <w:szCs w:val="18"/>
              </w:rPr>
              <w:t>Arbeitsanweisungen zur Gewährleistung der Datensicherheit werden dokumentiert.</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1A3146" w:rsidRPr="00EF2DA4" w:rsidTr="00325672">
        <w:tc>
          <w:tcPr>
            <w:tcW w:w="289" w:type="dxa"/>
          </w:tcPr>
          <w:p w:rsidR="001A3146" w:rsidRPr="00EF2DA4" w:rsidRDefault="001A3146"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1A3146" w:rsidRPr="00EF2DA4" w:rsidRDefault="001A3146" w:rsidP="00325672">
            <w:pPr>
              <w:rPr>
                <w:rFonts w:cs="Arial"/>
                <w:sz w:val="18"/>
                <w:szCs w:val="18"/>
              </w:rPr>
            </w:pPr>
            <w:r w:rsidRPr="00EF2DA4">
              <w:rPr>
                <w:rFonts w:cs="Arial"/>
                <w:sz w:val="18"/>
                <w:szCs w:val="18"/>
              </w:rPr>
              <w:t>Es finden regelmäßig Schulungen zum Datenschutz und zur Datensicherheit statt.</w:t>
            </w:r>
          </w:p>
        </w:tc>
        <w:tc>
          <w:tcPr>
            <w:tcW w:w="1012" w:type="dxa"/>
          </w:tcPr>
          <w:p w:rsidR="001A3146" w:rsidRPr="00EF2DA4" w:rsidRDefault="001A3146"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1A3146" w:rsidRPr="00EF2DA4" w:rsidTr="00325672">
        <w:tc>
          <w:tcPr>
            <w:tcW w:w="289" w:type="dxa"/>
          </w:tcPr>
          <w:p w:rsidR="001A3146" w:rsidRPr="00EF2DA4" w:rsidRDefault="001A3146"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1A3146" w:rsidRPr="00EF2DA4" w:rsidRDefault="00185064" w:rsidP="00325672">
            <w:pPr>
              <w:rPr>
                <w:rFonts w:cs="Arial"/>
                <w:sz w:val="18"/>
                <w:szCs w:val="18"/>
              </w:rPr>
            </w:pPr>
            <w:r w:rsidRPr="00EF2DA4">
              <w:rPr>
                <w:rFonts w:cs="Arial"/>
                <w:sz w:val="18"/>
                <w:szCs w:val="18"/>
              </w:rPr>
              <w:t>Der Einsatz privater Datenträger (z.B. USB-Sticks, externe Festplattem) ist untersagt.</w:t>
            </w:r>
            <w:r w:rsidRPr="00EF2DA4">
              <w:rPr>
                <w:rFonts w:cs="Arial"/>
                <w:sz w:val="18"/>
                <w:szCs w:val="18"/>
                <w:vertAlign w:val="superscript"/>
              </w:rPr>
              <w:t xml:space="preserve"> (4)</w:t>
            </w:r>
          </w:p>
        </w:tc>
        <w:tc>
          <w:tcPr>
            <w:tcW w:w="1012" w:type="dxa"/>
          </w:tcPr>
          <w:p w:rsidR="001A3146" w:rsidRPr="00EF2DA4" w:rsidRDefault="001A3146"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1A3146" w:rsidRPr="00EF2DA4" w:rsidTr="00325672">
        <w:tc>
          <w:tcPr>
            <w:tcW w:w="289" w:type="dxa"/>
          </w:tcPr>
          <w:p w:rsidR="001A3146" w:rsidRPr="00EF2DA4" w:rsidRDefault="001A3146"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1A3146" w:rsidRPr="00EF2DA4" w:rsidRDefault="00300EE2" w:rsidP="00300EE2">
            <w:pPr>
              <w:rPr>
                <w:rFonts w:cs="Arial"/>
                <w:sz w:val="18"/>
                <w:szCs w:val="18"/>
              </w:rPr>
            </w:pPr>
            <w:r w:rsidRPr="00EF2DA4">
              <w:rPr>
                <w:rFonts w:cs="Arial"/>
                <w:sz w:val="18"/>
                <w:szCs w:val="18"/>
              </w:rPr>
              <w:t>Verbot der Weitergabe von Passwörtern</w:t>
            </w:r>
            <w:r w:rsidR="00325672" w:rsidRPr="00EF2DA4">
              <w:rPr>
                <w:rFonts w:cs="Arial"/>
                <w:sz w:val="18"/>
                <w:szCs w:val="18"/>
                <w:vertAlign w:val="superscript"/>
              </w:rPr>
              <w:t xml:space="preserve"> (3)</w:t>
            </w:r>
          </w:p>
        </w:tc>
        <w:tc>
          <w:tcPr>
            <w:tcW w:w="1012" w:type="dxa"/>
          </w:tcPr>
          <w:p w:rsidR="001A3146" w:rsidRPr="00EF2DA4" w:rsidRDefault="001A3146"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300EE2" w:rsidRPr="00EF2DA4" w:rsidTr="00325672">
        <w:tc>
          <w:tcPr>
            <w:tcW w:w="289" w:type="dxa"/>
          </w:tcPr>
          <w:p w:rsidR="00300EE2" w:rsidRPr="00EF2DA4" w:rsidRDefault="00300EE2"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300EE2" w:rsidRPr="00EF2DA4" w:rsidRDefault="00325672" w:rsidP="00325672">
            <w:pPr>
              <w:rPr>
                <w:rFonts w:cs="Arial"/>
                <w:sz w:val="18"/>
                <w:szCs w:val="18"/>
              </w:rPr>
            </w:pPr>
            <w:r w:rsidRPr="00EF2DA4">
              <w:rPr>
                <w:rFonts w:cs="Arial"/>
                <w:sz w:val="18"/>
                <w:szCs w:val="18"/>
              </w:rPr>
              <w:t>Getrennte Aufbewahrung von Datenbeständen, die zu unterschiedlichen Zwecken erhoben wurden oder die zu unterschiedlichen Schutzbedarfskategorien gehören.</w:t>
            </w:r>
            <w:r w:rsidRPr="00EF2DA4">
              <w:rPr>
                <w:rFonts w:cs="Arial"/>
                <w:sz w:val="18"/>
                <w:szCs w:val="18"/>
                <w:vertAlign w:val="superscript"/>
              </w:rPr>
              <w:t xml:space="preserve"> (8)</w:t>
            </w:r>
          </w:p>
        </w:tc>
        <w:tc>
          <w:tcPr>
            <w:tcW w:w="1012" w:type="dxa"/>
          </w:tcPr>
          <w:p w:rsidR="00300EE2" w:rsidRPr="00EF2DA4" w:rsidRDefault="00300EE2"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325672" w:rsidRPr="00EF2DA4" w:rsidTr="00325672">
        <w:tc>
          <w:tcPr>
            <w:tcW w:w="289" w:type="dxa"/>
          </w:tcPr>
          <w:p w:rsidR="00325672" w:rsidRPr="00EF2DA4" w:rsidRDefault="00325672"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325672" w:rsidRPr="00EF2DA4" w:rsidRDefault="00325672" w:rsidP="00325672">
            <w:pPr>
              <w:rPr>
                <w:rFonts w:cs="Arial"/>
                <w:sz w:val="18"/>
                <w:szCs w:val="18"/>
              </w:rPr>
            </w:pPr>
            <w:r w:rsidRPr="00EF2DA4">
              <w:rPr>
                <w:rFonts w:cs="Arial"/>
                <w:sz w:val="18"/>
                <w:szCs w:val="18"/>
              </w:rPr>
              <w:fldChar w:fldCharType="begin">
                <w:ffData>
                  <w:name w:val="Text19"/>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325672" w:rsidRPr="00EF2DA4" w:rsidRDefault="00325672"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E1193F" w:rsidRPr="00EF2DA4" w:rsidTr="00325672">
        <w:tc>
          <w:tcPr>
            <w:tcW w:w="289" w:type="dxa"/>
          </w:tcPr>
          <w:p w:rsidR="00E1193F" w:rsidRPr="00EF2DA4" w:rsidRDefault="00E1193F"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E1193F" w:rsidRPr="00EF2DA4" w:rsidRDefault="00E1193F" w:rsidP="00325672">
            <w:pPr>
              <w:rPr>
                <w:rFonts w:cs="Arial"/>
                <w:sz w:val="18"/>
                <w:szCs w:val="18"/>
              </w:rPr>
            </w:pPr>
            <w:r w:rsidRPr="00EF2DA4">
              <w:rPr>
                <w:rFonts w:cs="Arial"/>
                <w:sz w:val="18"/>
                <w:szCs w:val="18"/>
              </w:rPr>
              <w:fldChar w:fldCharType="begin">
                <w:ffData>
                  <w:name w:val="Text19"/>
                  <w:enabled/>
                  <w:calcOnExit w:val="0"/>
                  <w:textInput/>
                </w:ffData>
              </w:fldChar>
            </w:r>
            <w:bookmarkStart w:id="4" w:name="Text19"/>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4"/>
          </w:p>
        </w:tc>
        <w:tc>
          <w:tcPr>
            <w:tcW w:w="1012" w:type="dxa"/>
          </w:tcPr>
          <w:p w:rsidR="00E1193F" w:rsidRPr="00EF2DA4" w:rsidRDefault="00E1193F"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300EE2" w:rsidRPr="00EF2DA4" w:rsidTr="00325672">
        <w:tc>
          <w:tcPr>
            <w:tcW w:w="289" w:type="dxa"/>
          </w:tcPr>
          <w:p w:rsidR="00300EE2" w:rsidRPr="00EF2DA4" w:rsidRDefault="00300EE2"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300EE2" w:rsidRPr="00EF2DA4" w:rsidRDefault="00E1193F" w:rsidP="00325672">
            <w:pPr>
              <w:rPr>
                <w:rFonts w:cs="Arial"/>
                <w:sz w:val="18"/>
                <w:szCs w:val="18"/>
              </w:rPr>
            </w:pPr>
            <w:r w:rsidRPr="00EF2DA4">
              <w:rPr>
                <w:rFonts w:cs="Arial"/>
                <w:sz w:val="18"/>
                <w:szCs w:val="18"/>
              </w:rPr>
              <w:fldChar w:fldCharType="begin">
                <w:ffData>
                  <w:name w:val="Text20"/>
                  <w:enabled/>
                  <w:calcOnExit w:val="0"/>
                  <w:textInput/>
                </w:ffData>
              </w:fldChar>
            </w:r>
            <w:bookmarkStart w:id="5" w:name="Text20"/>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5"/>
          </w:p>
        </w:tc>
        <w:tc>
          <w:tcPr>
            <w:tcW w:w="1012" w:type="dxa"/>
          </w:tcPr>
          <w:p w:rsidR="00300EE2" w:rsidRPr="00EF2DA4" w:rsidRDefault="00300EE2"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A49DA" w:rsidRPr="00EF2DA4" w:rsidTr="00DA49DA">
        <w:tc>
          <w:tcPr>
            <w:tcW w:w="289" w:type="dxa"/>
            <w:tcBorders>
              <w:bottom w:val="single" w:sz="4" w:space="0" w:color="auto"/>
            </w:tcBorders>
          </w:tcPr>
          <w:p w:rsidR="00DA49DA" w:rsidRPr="00EF2DA4" w:rsidRDefault="00DA49DA" w:rsidP="005666F9">
            <w:pPr>
              <w:spacing w:before="240"/>
              <w:jc w:val="center"/>
              <w:rPr>
                <w:rFonts w:cs="Arial"/>
                <w:b/>
                <w:sz w:val="18"/>
                <w:szCs w:val="18"/>
              </w:rPr>
            </w:pPr>
            <w:r w:rsidRPr="00EF2DA4">
              <w:rPr>
                <w:rFonts w:cs="Arial"/>
                <w:b/>
                <w:sz w:val="18"/>
                <w:szCs w:val="18"/>
              </w:rPr>
              <w:lastRenderedPageBreak/>
              <w:t>2)</w:t>
            </w:r>
          </w:p>
        </w:tc>
        <w:tc>
          <w:tcPr>
            <w:tcW w:w="7771" w:type="dxa"/>
            <w:tcBorders>
              <w:bottom w:val="single" w:sz="4" w:space="0" w:color="auto"/>
            </w:tcBorders>
          </w:tcPr>
          <w:p w:rsidR="00DA49DA" w:rsidRPr="00EF2DA4" w:rsidRDefault="00DA49DA" w:rsidP="005666F9">
            <w:pPr>
              <w:spacing w:before="240"/>
              <w:rPr>
                <w:rFonts w:cs="Arial"/>
                <w:b/>
                <w:sz w:val="18"/>
                <w:szCs w:val="18"/>
              </w:rPr>
            </w:pPr>
            <w:r w:rsidRPr="00EF2DA4">
              <w:rPr>
                <w:rFonts w:cs="Arial"/>
                <w:b/>
                <w:sz w:val="18"/>
                <w:szCs w:val="18"/>
              </w:rPr>
              <w:t>Technische Maßnahmen</w:t>
            </w:r>
          </w:p>
        </w:tc>
        <w:tc>
          <w:tcPr>
            <w:tcW w:w="1012" w:type="dxa"/>
            <w:tcBorders>
              <w:bottom w:val="single" w:sz="4" w:space="0" w:color="auto"/>
            </w:tcBorders>
          </w:tcPr>
          <w:p w:rsidR="00DA49DA" w:rsidRPr="00EF2DA4" w:rsidRDefault="00DA49DA" w:rsidP="005666F9">
            <w:pPr>
              <w:tabs>
                <w:tab w:val="left" w:pos="299"/>
                <w:tab w:val="left" w:pos="587"/>
              </w:tabs>
              <w:spacing w:before="240"/>
              <w:jc w:val="center"/>
              <w:rPr>
                <w:rFonts w:cs="Arial"/>
                <w:b/>
                <w:sz w:val="18"/>
                <w:szCs w:val="18"/>
              </w:rPr>
            </w:pPr>
          </w:p>
        </w:tc>
      </w:tr>
      <w:tr w:rsidR="00B200C3" w:rsidRPr="00EF2DA4" w:rsidTr="00DA49DA">
        <w:tc>
          <w:tcPr>
            <w:tcW w:w="289" w:type="dxa"/>
            <w:tcBorders>
              <w:top w:val="single" w:sz="4" w:space="0" w:color="auto"/>
            </w:tcBorders>
          </w:tcPr>
          <w:p w:rsidR="00B200C3" w:rsidRPr="00EF2DA4" w:rsidRDefault="00B200C3"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Borders>
              <w:top w:val="single" w:sz="4" w:space="0" w:color="auto"/>
            </w:tcBorders>
          </w:tcPr>
          <w:p w:rsidR="00B200C3" w:rsidRPr="00EF2DA4" w:rsidRDefault="00B200C3" w:rsidP="001D5B3B">
            <w:pPr>
              <w:rPr>
                <w:rFonts w:cs="Arial"/>
                <w:sz w:val="18"/>
                <w:szCs w:val="18"/>
              </w:rPr>
            </w:pPr>
            <w:r w:rsidRPr="00EF2DA4">
              <w:rPr>
                <w:rFonts w:cs="Arial"/>
                <w:sz w:val="18"/>
                <w:szCs w:val="18"/>
              </w:rPr>
              <w:t>Betriebsgelände ist vollständig durch Zaun oder Mauer umgeben.</w:t>
            </w:r>
            <w:r w:rsidR="00BC5A6E" w:rsidRPr="00EF2DA4">
              <w:rPr>
                <w:rFonts w:cs="Arial"/>
                <w:sz w:val="18"/>
                <w:szCs w:val="18"/>
              </w:rPr>
              <w:t xml:space="preserve"> </w:t>
            </w:r>
            <w:r w:rsidRPr="00EF2DA4">
              <w:rPr>
                <w:rFonts w:cs="Arial"/>
                <w:sz w:val="18"/>
                <w:szCs w:val="18"/>
                <w:vertAlign w:val="superscript"/>
              </w:rPr>
              <w:t>(1)</w:t>
            </w:r>
          </w:p>
        </w:tc>
        <w:tc>
          <w:tcPr>
            <w:tcW w:w="1012" w:type="dxa"/>
            <w:tcBorders>
              <w:top w:val="single" w:sz="4" w:space="0" w:color="auto"/>
            </w:tcBorders>
          </w:tcPr>
          <w:p w:rsidR="00B200C3"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B200C3" w:rsidRPr="00EF2DA4" w:rsidTr="00DA49DA">
        <w:tc>
          <w:tcPr>
            <w:tcW w:w="289" w:type="dxa"/>
          </w:tcPr>
          <w:p w:rsidR="00B200C3" w:rsidRPr="00EF2DA4" w:rsidRDefault="00B200C3" w:rsidP="00A11303">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B200C3" w:rsidRPr="00EF2DA4" w:rsidRDefault="00B200C3" w:rsidP="001D5B3B">
            <w:pPr>
              <w:rPr>
                <w:rFonts w:cs="Arial"/>
                <w:sz w:val="18"/>
                <w:szCs w:val="18"/>
              </w:rPr>
            </w:pPr>
            <w:r w:rsidRPr="00EF2DA4">
              <w:rPr>
                <w:rFonts w:cs="Arial"/>
                <w:sz w:val="18"/>
                <w:szCs w:val="18"/>
              </w:rPr>
              <w:t xml:space="preserve">Fenster zu Räumen mit </w:t>
            </w:r>
            <w:r w:rsidRPr="00EF2DA4">
              <w:rPr>
                <w:rFonts w:cs="Arial"/>
                <w:sz w:val="18"/>
                <w:szCs w:val="18"/>
              </w:rPr>
              <w:fldChar w:fldCharType="begin">
                <w:ffData>
                  <w:name w:val="Kontrollkästchen2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EDV-Anlagen / </w:t>
            </w:r>
            <w:r w:rsidRPr="00EF2DA4">
              <w:rPr>
                <w:rFonts w:cs="Arial"/>
                <w:sz w:val="18"/>
                <w:szCs w:val="18"/>
              </w:rPr>
              <w:fldChar w:fldCharType="begin">
                <w:ffData>
                  <w:name w:val="Kontrollkästchen30"/>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Servern sind vergittert.</w:t>
            </w:r>
            <w:r w:rsidR="00BC5A6E" w:rsidRPr="00EF2DA4">
              <w:rPr>
                <w:rFonts w:cs="Arial"/>
                <w:sz w:val="18"/>
                <w:szCs w:val="18"/>
              </w:rPr>
              <w:t xml:space="preserve"> </w:t>
            </w:r>
            <w:r w:rsidRPr="00EF2DA4">
              <w:rPr>
                <w:rFonts w:cs="Arial"/>
                <w:sz w:val="18"/>
                <w:szCs w:val="18"/>
                <w:vertAlign w:val="superscript"/>
              </w:rPr>
              <w:t>(1)</w:t>
            </w:r>
          </w:p>
        </w:tc>
        <w:tc>
          <w:tcPr>
            <w:tcW w:w="1012" w:type="dxa"/>
          </w:tcPr>
          <w:p w:rsidR="00B200C3"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200C3" w:rsidP="001D5B3B">
            <w:pPr>
              <w:rPr>
                <w:rFonts w:cs="Arial"/>
                <w:sz w:val="18"/>
                <w:szCs w:val="18"/>
              </w:rPr>
            </w:pPr>
            <w:r w:rsidRPr="00EF2DA4">
              <w:rPr>
                <w:rFonts w:cs="Arial"/>
                <w:sz w:val="18"/>
                <w:szCs w:val="18"/>
              </w:rPr>
              <w:t xml:space="preserve">Serverräume sind durch einbruchsichere </w:t>
            </w:r>
            <w:bookmarkStart w:id="6" w:name="Kontrollkästchen27"/>
            <w:r w:rsidRPr="00EF2DA4">
              <w:rPr>
                <w:rFonts w:cs="Arial"/>
                <w:sz w:val="18"/>
                <w:szCs w:val="18"/>
              </w:rPr>
              <w:fldChar w:fldCharType="begin">
                <w:ffData>
                  <w:name w:val="Kontrollkästchen2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bookmarkEnd w:id="6"/>
            <w:r w:rsidRPr="00EF2DA4">
              <w:rPr>
                <w:rFonts w:cs="Arial"/>
                <w:sz w:val="18"/>
                <w:szCs w:val="18"/>
              </w:rPr>
              <w:t xml:space="preserve"> Stahltür / </w:t>
            </w:r>
            <w:bookmarkStart w:id="7" w:name="Kontrollkästchen26"/>
            <w:r w:rsidRPr="00EF2DA4">
              <w:rPr>
                <w:rFonts w:cs="Arial"/>
                <w:sz w:val="18"/>
                <w:szCs w:val="18"/>
              </w:rPr>
              <w:fldChar w:fldCharType="begin">
                <w:ffData>
                  <w:name w:val="Kontrollkästchen26"/>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bookmarkEnd w:id="7"/>
            <w:r w:rsidRPr="00EF2DA4">
              <w:rPr>
                <w:rFonts w:cs="Arial"/>
                <w:sz w:val="18"/>
                <w:szCs w:val="18"/>
              </w:rPr>
              <w:t xml:space="preserve"> Sicherheitstür gesichert</w:t>
            </w:r>
            <w:r w:rsidR="0020653B" w:rsidRPr="00EF2DA4">
              <w:rPr>
                <w:rFonts w:cs="Arial"/>
                <w:sz w:val="18"/>
                <w:szCs w:val="18"/>
              </w:rPr>
              <w:t>.</w:t>
            </w:r>
            <w:r w:rsidR="00BC5A6E" w:rsidRPr="00EF2DA4">
              <w:rPr>
                <w:rFonts w:cs="Arial"/>
                <w:sz w:val="18"/>
                <w:szCs w:val="18"/>
              </w:rPr>
              <w:t xml:space="preserve"> </w:t>
            </w:r>
            <w:r w:rsidR="0020653B" w:rsidRPr="00EF2DA4">
              <w:rPr>
                <w:rFonts w:cs="Arial"/>
                <w:sz w:val="18"/>
                <w:szCs w:val="18"/>
                <w:vertAlign w:val="superscript"/>
              </w:rPr>
              <w:t>(1)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003EA1" w:rsidRPr="00EF2DA4" w:rsidTr="00325672">
        <w:tc>
          <w:tcPr>
            <w:tcW w:w="289" w:type="dxa"/>
          </w:tcPr>
          <w:p w:rsidR="00003EA1" w:rsidRPr="00EF2DA4" w:rsidRDefault="00003EA1"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003EA1" w:rsidRPr="00EF2DA4" w:rsidRDefault="00003EA1" w:rsidP="00325672">
            <w:pPr>
              <w:tabs>
                <w:tab w:val="left" w:pos="284"/>
              </w:tabs>
              <w:ind w:left="709" w:hanging="709"/>
              <w:rPr>
                <w:rFonts w:cs="Arial"/>
                <w:sz w:val="18"/>
                <w:szCs w:val="18"/>
              </w:rPr>
            </w:pPr>
            <w:r w:rsidRPr="00EF2DA4">
              <w:rPr>
                <w:rFonts w:cs="Arial"/>
                <w:sz w:val="18"/>
                <w:szCs w:val="18"/>
              </w:rPr>
              <w:t xml:space="preserve">Zutritt zu Serverräumen ist nur mit </w:t>
            </w:r>
            <w:r w:rsidRPr="00EF2DA4">
              <w:rPr>
                <w:rFonts w:cs="Arial"/>
                <w:sz w:val="18"/>
                <w:szCs w:val="18"/>
              </w:rPr>
              <w:fldChar w:fldCharType="begin">
                <w:ffData>
                  <w:name w:val="Kontrollkästchen24"/>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Sicherheitsschlüssel / </w:t>
            </w:r>
            <w:r w:rsidRPr="00EF2DA4">
              <w:rPr>
                <w:rFonts w:cs="Arial"/>
                <w:sz w:val="18"/>
                <w:szCs w:val="18"/>
              </w:rPr>
              <w:fldChar w:fldCharType="begin">
                <w:ffData>
                  <w:name w:val="Kontrollkästchen2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Magnetkarte möglich.</w:t>
            </w:r>
            <w:r w:rsidRPr="00EF2DA4">
              <w:rPr>
                <w:rFonts w:cs="Arial"/>
                <w:sz w:val="18"/>
                <w:szCs w:val="18"/>
                <w:vertAlign w:val="superscript"/>
              </w:rPr>
              <w:t xml:space="preserve"> (1)</w:t>
            </w:r>
          </w:p>
        </w:tc>
        <w:tc>
          <w:tcPr>
            <w:tcW w:w="1012" w:type="dxa"/>
          </w:tcPr>
          <w:p w:rsidR="00003EA1" w:rsidRPr="00EF2DA4" w:rsidRDefault="00003EA1"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200C3" w:rsidP="00003EA1">
            <w:pPr>
              <w:tabs>
                <w:tab w:val="left" w:pos="284"/>
              </w:tabs>
              <w:ind w:left="709" w:hanging="709"/>
              <w:rPr>
                <w:rFonts w:cs="Arial"/>
                <w:sz w:val="18"/>
                <w:szCs w:val="18"/>
              </w:rPr>
            </w:pPr>
            <w:r w:rsidRPr="00EF2DA4">
              <w:rPr>
                <w:rFonts w:cs="Arial"/>
                <w:sz w:val="18"/>
                <w:szCs w:val="18"/>
              </w:rPr>
              <w:t xml:space="preserve">Zutritt zu Serverräumen ist nur </w:t>
            </w:r>
            <w:r w:rsidR="00003EA1" w:rsidRPr="00EF2DA4">
              <w:rPr>
                <w:rFonts w:cs="Arial"/>
                <w:sz w:val="18"/>
                <w:szCs w:val="18"/>
              </w:rPr>
              <w:t>nach biometrischer Identitätskontrolle möglich</w:t>
            </w:r>
            <w:r w:rsidRPr="00EF2DA4">
              <w:rPr>
                <w:rFonts w:cs="Arial"/>
                <w:sz w:val="18"/>
                <w:szCs w:val="18"/>
              </w:rPr>
              <w:t>.</w:t>
            </w:r>
            <w:r w:rsidR="00A508E2" w:rsidRPr="00EF2DA4">
              <w:rPr>
                <w:rFonts w:cs="Arial"/>
                <w:sz w:val="18"/>
                <w:szCs w:val="18"/>
                <w:vertAlign w:val="superscript"/>
              </w:rPr>
              <w:t xml:space="preserve"> (1)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200C3" w:rsidP="001D5B3B">
            <w:pPr>
              <w:rPr>
                <w:rFonts w:cs="Arial"/>
                <w:sz w:val="18"/>
                <w:szCs w:val="18"/>
              </w:rPr>
            </w:pPr>
            <w:r w:rsidRPr="00EF2DA4">
              <w:rPr>
                <w:rFonts w:cs="Arial"/>
                <w:sz w:val="18"/>
                <w:szCs w:val="18"/>
              </w:rPr>
              <w:t>Zutritt zu Serverräumen haben nur ausgewählte, fachlich zuständige Mitarbeiter.</w:t>
            </w:r>
            <w:r w:rsidR="00A508E2" w:rsidRPr="00EF2DA4">
              <w:rPr>
                <w:rFonts w:cs="Arial"/>
                <w:sz w:val="18"/>
                <w:szCs w:val="18"/>
                <w:vertAlign w:val="superscript"/>
              </w:rPr>
              <w:t xml:space="preserve"> (1)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A508E2" w:rsidP="001D5B3B">
            <w:pPr>
              <w:rPr>
                <w:rFonts w:cs="Arial"/>
                <w:sz w:val="18"/>
                <w:szCs w:val="18"/>
              </w:rPr>
            </w:pPr>
            <w:r w:rsidRPr="00EF2DA4">
              <w:rPr>
                <w:rFonts w:cs="Arial"/>
                <w:sz w:val="18"/>
                <w:szCs w:val="18"/>
              </w:rPr>
              <w:t>Jeder Zutritt zu einem Serverraum wird protokolliert.</w:t>
            </w:r>
            <w:r w:rsidR="00BC5A6E" w:rsidRPr="00EF2DA4">
              <w:rPr>
                <w:rFonts w:cs="Arial"/>
                <w:sz w:val="18"/>
                <w:szCs w:val="18"/>
              </w:rPr>
              <w:t xml:space="preserve"> </w:t>
            </w:r>
            <w:r w:rsidRPr="00EF2DA4">
              <w:rPr>
                <w:rFonts w:cs="Arial"/>
                <w:sz w:val="18"/>
                <w:szCs w:val="18"/>
                <w:vertAlign w:val="superscript"/>
              </w:rPr>
              <w:t>(1)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4223AE" w:rsidP="00300EE2">
            <w:pPr>
              <w:rPr>
                <w:rFonts w:cs="Arial"/>
                <w:sz w:val="18"/>
                <w:szCs w:val="18"/>
              </w:rPr>
            </w:pPr>
            <w:r w:rsidRPr="00EF2DA4">
              <w:rPr>
                <w:rFonts w:cs="Arial"/>
                <w:sz w:val="18"/>
                <w:szCs w:val="18"/>
              </w:rPr>
              <w:t xml:space="preserve">Es besteht zu Bürozeiten eine Videoüberwachung für </w:t>
            </w:r>
            <w:r w:rsidRPr="00EF2DA4">
              <w:rPr>
                <w:rFonts w:cs="Arial"/>
                <w:sz w:val="18"/>
                <w:szCs w:val="18"/>
              </w:rPr>
              <w:fldChar w:fldCharType="begin">
                <w:ffData>
                  <w:name w:val="Kontrollkästchen3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das gesamte Betriebsgelände, </w:t>
            </w:r>
            <w:r w:rsidRPr="00EF2DA4">
              <w:rPr>
                <w:rFonts w:cs="Arial"/>
                <w:sz w:val="18"/>
                <w:szCs w:val="18"/>
              </w:rPr>
              <w:fldChar w:fldCharType="begin">
                <w:ffData>
                  <w:name w:val="Kontrollkästchen34"/>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den Eingangsbereich,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sämtliche Zugänge,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das Treppenhaus,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alle die Flure,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den Zugangsbereich von Serverräumen, </w:t>
            </w:r>
            <w:r w:rsidRPr="00EF2DA4">
              <w:rPr>
                <w:rFonts w:cs="Arial"/>
                <w:sz w:val="18"/>
                <w:szCs w:val="18"/>
              </w:rPr>
              <w:fldChar w:fldCharType="begin">
                <w:ffData>
                  <w:name w:val="Kontrollkästchen3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alle Serverräume, </w:t>
            </w:r>
            <w:r w:rsidRPr="00EF2DA4">
              <w:rPr>
                <w:rFonts w:cs="Arial"/>
                <w:sz w:val="18"/>
                <w:szCs w:val="18"/>
              </w:rPr>
              <w:fldChar w:fldCharType="begin">
                <w:ffData>
                  <w:name w:val="Kontrollkästchen38"/>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Büroräume.</w:t>
            </w:r>
            <w:r w:rsidR="00BC5A6E" w:rsidRPr="00EF2DA4">
              <w:rPr>
                <w:rFonts w:cs="Arial"/>
                <w:sz w:val="18"/>
                <w:szCs w:val="18"/>
              </w:rPr>
              <w:t xml:space="preserve"> </w:t>
            </w:r>
            <w:r w:rsidR="001D5B3B" w:rsidRPr="00EF2DA4">
              <w:rPr>
                <w:rFonts w:cs="Arial"/>
                <w:sz w:val="18"/>
                <w:szCs w:val="18"/>
                <w:vertAlign w:val="superscript"/>
              </w:rPr>
              <w:t>(1)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4223AE" w:rsidP="00300EE2">
            <w:pPr>
              <w:rPr>
                <w:rFonts w:cs="Arial"/>
                <w:sz w:val="18"/>
                <w:szCs w:val="18"/>
              </w:rPr>
            </w:pPr>
            <w:r w:rsidRPr="00EF2DA4">
              <w:rPr>
                <w:rFonts w:cs="Arial"/>
                <w:sz w:val="18"/>
                <w:szCs w:val="18"/>
              </w:rPr>
              <w:t xml:space="preserve">Es besteht außerhalb der Bürozeiten eine Videoüberwachung für </w:t>
            </w:r>
            <w:r w:rsidRPr="00EF2DA4">
              <w:rPr>
                <w:rFonts w:cs="Arial"/>
                <w:sz w:val="18"/>
                <w:szCs w:val="18"/>
              </w:rPr>
              <w:fldChar w:fldCharType="begin">
                <w:ffData>
                  <w:name w:val="Kontrollkästchen3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das gesamte Betriebsgelände, </w:t>
            </w:r>
            <w:r w:rsidRPr="00EF2DA4">
              <w:rPr>
                <w:rFonts w:cs="Arial"/>
                <w:sz w:val="18"/>
                <w:szCs w:val="18"/>
              </w:rPr>
              <w:fldChar w:fldCharType="begin">
                <w:ffData>
                  <w:name w:val="Kontrollkästchen34"/>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den Eingangsbereich,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sämtliche Zugänge,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das Treppenhaus,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alle die Flure,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den Zugangsbereich von Serverräumen, </w:t>
            </w:r>
            <w:r w:rsidRPr="00EF2DA4">
              <w:rPr>
                <w:rFonts w:cs="Arial"/>
                <w:sz w:val="18"/>
                <w:szCs w:val="18"/>
              </w:rPr>
              <w:fldChar w:fldCharType="begin">
                <w:ffData>
                  <w:name w:val="Kontrollkästchen3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alle Serverräume, </w:t>
            </w:r>
            <w:r w:rsidRPr="00EF2DA4">
              <w:rPr>
                <w:rFonts w:cs="Arial"/>
                <w:sz w:val="18"/>
                <w:szCs w:val="18"/>
              </w:rPr>
              <w:fldChar w:fldCharType="begin">
                <w:ffData>
                  <w:name w:val="Kontrollkästchen38"/>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Büroräume.</w:t>
            </w:r>
            <w:r w:rsidR="00BC5A6E" w:rsidRPr="00EF2DA4">
              <w:rPr>
                <w:rFonts w:cs="Arial"/>
                <w:sz w:val="18"/>
                <w:szCs w:val="18"/>
              </w:rPr>
              <w:t xml:space="preserve"> </w:t>
            </w:r>
            <w:r w:rsidR="001D5B3B" w:rsidRPr="00EF2DA4">
              <w:rPr>
                <w:rFonts w:cs="Arial"/>
                <w:sz w:val="18"/>
                <w:szCs w:val="18"/>
                <w:vertAlign w:val="superscript"/>
              </w:rPr>
              <w:t>(1)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1D5B3B" w:rsidP="00BC5A6E">
            <w:pPr>
              <w:rPr>
                <w:rFonts w:cs="Arial"/>
                <w:sz w:val="18"/>
                <w:szCs w:val="18"/>
              </w:rPr>
            </w:pPr>
            <w:r w:rsidRPr="00EF2DA4">
              <w:rPr>
                <w:rFonts w:cs="Arial"/>
                <w:sz w:val="18"/>
                <w:szCs w:val="18"/>
              </w:rPr>
              <w:t xml:space="preserve">Es besteht eine Alarmanlage mit </w:t>
            </w:r>
            <w:r w:rsidRPr="00EF2DA4">
              <w:rPr>
                <w:rFonts w:cs="Arial"/>
                <w:sz w:val="18"/>
                <w:szCs w:val="18"/>
              </w:rPr>
              <w:fldChar w:fldCharType="begin">
                <w:ffData>
                  <w:name w:val="Kontrollkästchen3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Signalton / </w:t>
            </w:r>
            <w:r w:rsidRPr="00EF2DA4">
              <w:rPr>
                <w:rFonts w:cs="Arial"/>
                <w:sz w:val="18"/>
                <w:szCs w:val="18"/>
              </w:rPr>
              <w:fldChar w:fldCharType="begin">
                <w:ffData>
                  <w:name w:val="Kontrollkästchen39"/>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Anschluss an Notrufzentrale.</w:t>
            </w:r>
            <w:r w:rsidR="00BC5A6E" w:rsidRPr="00EF2DA4">
              <w:rPr>
                <w:rFonts w:cs="Arial"/>
                <w:sz w:val="18"/>
                <w:szCs w:val="18"/>
              </w:rPr>
              <w:t xml:space="preserve"> </w:t>
            </w:r>
            <w:r w:rsidRPr="00EF2DA4">
              <w:rPr>
                <w:rFonts w:cs="Arial"/>
                <w:sz w:val="18"/>
                <w:szCs w:val="18"/>
                <w:vertAlign w:val="superscript"/>
              </w:rPr>
              <w:t>(1)</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C5A6E" w:rsidP="00BC5A6E">
            <w:pPr>
              <w:rPr>
                <w:rFonts w:cs="Arial"/>
                <w:sz w:val="18"/>
                <w:szCs w:val="18"/>
              </w:rPr>
            </w:pPr>
            <w:r w:rsidRPr="00EF2DA4">
              <w:rPr>
                <w:rFonts w:cs="Arial"/>
                <w:sz w:val="18"/>
                <w:szCs w:val="18"/>
              </w:rPr>
              <w:t xml:space="preserve">Pro Benutzer wird eine individuelle Benutzerkennung vergeben. </w:t>
            </w:r>
            <w:r w:rsidRPr="00EF2DA4">
              <w:rPr>
                <w:rFonts w:cs="Arial"/>
                <w:sz w:val="18"/>
                <w:szCs w:val="18"/>
                <w:vertAlign w:val="superscript"/>
              </w:rPr>
              <w:t>(2)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C5A6E" w:rsidP="00357119">
            <w:pPr>
              <w:rPr>
                <w:rFonts w:cs="Arial"/>
                <w:sz w:val="18"/>
                <w:szCs w:val="18"/>
              </w:rPr>
            </w:pPr>
            <w:r w:rsidRPr="00EF2DA4">
              <w:rPr>
                <w:rFonts w:cs="Arial"/>
                <w:sz w:val="18"/>
                <w:szCs w:val="18"/>
              </w:rPr>
              <w:t>Passw</w:t>
            </w:r>
            <w:r w:rsidR="00357119" w:rsidRPr="00EF2DA4">
              <w:rPr>
                <w:rFonts w:cs="Arial"/>
                <w:sz w:val="18"/>
                <w:szCs w:val="18"/>
              </w:rPr>
              <w:t>ö</w:t>
            </w:r>
            <w:r w:rsidRPr="00EF2DA4">
              <w:rPr>
                <w:rFonts w:cs="Arial"/>
                <w:sz w:val="18"/>
                <w:szCs w:val="18"/>
              </w:rPr>
              <w:t>rte</w:t>
            </w:r>
            <w:r w:rsidR="00357119" w:rsidRPr="00EF2DA4">
              <w:rPr>
                <w:rFonts w:cs="Arial"/>
                <w:sz w:val="18"/>
                <w:szCs w:val="18"/>
              </w:rPr>
              <w:t>r</w:t>
            </w:r>
            <w:r w:rsidRPr="00EF2DA4">
              <w:rPr>
                <w:rFonts w:cs="Arial"/>
                <w:sz w:val="18"/>
                <w:szCs w:val="18"/>
              </w:rPr>
              <w:t xml:space="preserve"> werden ausschließlich vom Benutzer erstellt.</w:t>
            </w:r>
            <w:r w:rsidRPr="00EF2DA4">
              <w:rPr>
                <w:rFonts w:cs="Arial"/>
                <w:sz w:val="18"/>
                <w:szCs w:val="18"/>
                <w:vertAlign w:val="superscript"/>
              </w:rPr>
              <w:t xml:space="preserve"> (2)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C5A6E" w:rsidP="00357119">
            <w:pPr>
              <w:rPr>
                <w:rFonts w:cs="Arial"/>
                <w:sz w:val="18"/>
                <w:szCs w:val="18"/>
              </w:rPr>
            </w:pPr>
            <w:r w:rsidRPr="00EF2DA4">
              <w:rPr>
                <w:rFonts w:cs="Arial"/>
                <w:sz w:val="18"/>
                <w:szCs w:val="18"/>
              </w:rPr>
              <w:t>Passw</w:t>
            </w:r>
            <w:r w:rsidR="00357119" w:rsidRPr="00EF2DA4">
              <w:rPr>
                <w:rFonts w:cs="Arial"/>
                <w:sz w:val="18"/>
                <w:szCs w:val="18"/>
              </w:rPr>
              <w:t>ö</w:t>
            </w:r>
            <w:r w:rsidRPr="00EF2DA4">
              <w:rPr>
                <w:rFonts w:cs="Arial"/>
                <w:sz w:val="18"/>
                <w:szCs w:val="18"/>
              </w:rPr>
              <w:t>rte</w:t>
            </w:r>
            <w:r w:rsidR="00357119" w:rsidRPr="00EF2DA4">
              <w:rPr>
                <w:rFonts w:cs="Arial"/>
                <w:sz w:val="18"/>
                <w:szCs w:val="18"/>
              </w:rPr>
              <w:t>r</w:t>
            </w:r>
            <w:r w:rsidRPr="00EF2DA4">
              <w:rPr>
                <w:rFonts w:cs="Arial"/>
                <w:sz w:val="18"/>
                <w:szCs w:val="18"/>
              </w:rPr>
              <w:t xml:space="preserve"> können nicht vom Systemadministrator gelesen werden.</w:t>
            </w:r>
            <w:r w:rsidRPr="00EF2DA4">
              <w:rPr>
                <w:rFonts w:cs="Arial"/>
                <w:sz w:val="18"/>
                <w:szCs w:val="18"/>
                <w:vertAlign w:val="superscript"/>
              </w:rPr>
              <w:t xml:space="preserve"> (2)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C5A6E" w:rsidP="00357119">
            <w:pPr>
              <w:rPr>
                <w:rFonts w:cs="Arial"/>
                <w:sz w:val="18"/>
                <w:szCs w:val="18"/>
              </w:rPr>
            </w:pPr>
            <w:r w:rsidRPr="00EF2DA4">
              <w:rPr>
                <w:rFonts w:cs="Arial"/>
                <w:sz w:val="18"/>
                <w:szCs w:val="18"/>
              </w:rPr>
              <w:t>Passw</w:t>
            </w:r>
            <w:r w:rsidR="00357119" w:rsidRPr="00EF2DA4">
              <w:rPr>
                <w:rFonts w:cs="Arial"/>
                <w:sz w:val="18"/>
                <w:szCs w:val="18"/>
              </w:rPr>
              <w:t>ö</w:t>
            </w:r>
            <w:r w:rsidRPr="00EF2DA4">
              <w:rPr>
                <w:rFonts w:cs="Arial"/>
                <w:sz w:val="18"/>
                <w:szCs w:val="18"/>
              </w:rPr>
              <w:t>rte</w:t>
            </w:r>
            <w:r w:rsidR="00357119" w:rsidRPr="00EF2DA4">
              <w:rPr>
                <w:rFonts w:cs="Arial"/>
                <w:sz w:val="18"/>
                <w:szCs w:val="18"/>
              </w:rPr>
              <w:t>r</w:t>
            </w:r>
            <w:r w:rsidRPr="00EF2DA4">
              <w:rPr>
                <w:rFonts w:cs="Arial"/>
                <w:sz w:val="18"/>
                <w:szCs w:val="18"/>
              </w:rPr>
              <w:t xml:space="preserve"> werden ausschließlich verschlüsselt gespeichert.</w:t>
            </w:r>
            <w:r w:rsidRPr="00EF2DA4">
              <w:rPr>
                <w:rFonts w:cs="Arial"/>
                <w:sz w:val="18"/>
                <w:szCs w:val="18"/>
                <w:vertAlign w:val="superscript"/>
              </w:rPr>
              <w:t xml:space="preserve"> (2)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BC5A6E" w:rsidP="00BC5A6E">
            <w:pPr>
              <w:rPr>
                <w:rFonts w:cs="Arial"/>
                <w:sz w:val="18"/>
                <w:szCs w:val="18"/>
              </w:rPr>
            </w:pPr>
            <w:r w:rsidRPr="00EF2DA4">
              <w:rPr>
                <w:rFonts w:cs="Arial"/>
                <w:sz w:val="18"/>
                <w:szCs w:val="18"/>
              </w:rPr>
              <w:t>Es besteht eine Passwort-Richtlinie mit Festlegung einer Mindestlänge und Vorgaben zur Komplexität von Passworten (z.B. Groß- und Kleinschreibung, Zahlen, Sonderzeichen)</w:t>
            </w:r>
            <w:r w:rsidRPr="00EF2DA4">
              <w:rPr>
                <w:rFonts w:cs="Arial"/>
                <w:sz w:val="18"/>
                <w:szCs w:val="18"/>
                <w:vertAlign w:val="superscript"/>
              </w:rPr>
              <w:t xml:space="preserve"> (2)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564008" w:rsidP="001D5B3B">
            <w:pPr>
              <w:rPr>
                <w:rFonts w:cs="Arial"/>
                <w:sz w:val="18"/>
                <w:szCs w:val="18"/>
              </w:rPr>
            </w:pPr>
            <w:r w:rsidRPr="00EF2DA4">
              <w:rPr>
                <w:rFonts w:cs="Arial"/>
                <w:sz w:val="18"/>
                <w:szCs w:val="18"/>
              </w:rPr>
              <w:t>Eine Änderung des Passwortes wird in regelmäßigen Abständen technisch erzwungen.</w:t>
            </w:r>
            <w:r w:rsidRPr="00EF2DA4">
              <w:rPr>
                <w:rFonts w:cs="Arial"/>
                <w:sz w:val="18"/>
                <w:szCs w:val="18"/>
                <w:vertAlign w:val="superscript"/>
              </w:rPr>
              <w:t xml:space="preserve"> (2)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564008" w:rsidP="00F36651">
            <w:pPr>
              <w:rPr>
                <w:rFonts w:cs="Arial"/>
                <w:sz w:val="18"/>
                <w:szCs w:val="18"/>
              </w:rPr>
            </w:pPr>
            <w:r w:rsidRPr="00EF2DA4">
              <w:rPr>
                <w:rFonts w:cs="Arial"/>
                <w:sz w:val="18"/>
                <w:szCs w:val="18"/>
              </w:rPr>
              <w:t>An allen Arbeitsplätzen ist die automatische Bildschirmsperre aktiviert.</w:t>
            </w:r>
            <w:r w:rsidRPr="00EF2DA4">
              <w:rPr>
                <w:rFonts w:cs="Arial"/>
                <w:sz w:val="18"/>
                <w:szCs w:val="18"/>
                <w:vertAlign w:val="superscript"/>
              </w:rPr>
              <w:t xml:space="preserve"> (2)</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6467BB" w:rsidP="001D5B3B">
            <w:pPr>
              <w:rPr>
                <w:rFonts w:cs="Arial"/>
                <w:sz w:val="18"/>
                <w:szCs w:val="18"/>
              </w:rPr>
            </w:pPr>
            <w:r w:rsidRPr="00EF2DA4">
              <w:rPr>
                <w:rFonts w:cs="Arial"/>
                <w:sz w:val="18"/>
                <w:szCs w:val="18"/>
              </w:rPr>
              <w:t>Jeder Systemzugriff wird protokolliert.</w:t>
            </w:r>
            <w:r w:rsidR="00F36651"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6467BB" w:rsidP="00F36651">
            <w:pPr>
              <w:jc w:val="both"/>
              <w:rPr>
                <w:rFonts w:cs="Arial"/>
                <w:sz w:val="18"/>
                <w:szCs w:val="18"/>
              </w:rPr>
            </w:pPr>
            <w:r w:rsidRPr="00EF2DA4">
              <w:rPr>
                <w:rFonts w:cs="Arial"/>
                <w:sz w:val="18"/>
                <w:szCs w:val="18"/>
              </w:rPr>
              <w:t xml:space="preserve">Ein Fernzugriff auf die EDV-Systeme ist technisch </w:t>
            </w:r>
            <w:r w:rsidR="00F36651" w:rsidRPr="00EF2DA4">
              <w:rPr>
                <w:rFonts w:cs="Arial"/>
                <w:sz w:val="18"/>
                <w:szCs w:val="18"/>
              </w:rPr>
              <w:t>nicht möglich</w:t>
            </w:r>
            <w:r w:rsidRPr="00EF2DA4">
              <w:rPr>
                <w:rFonts w:cs="Arial"/>
                <w:sz w:val="18"/>
                <w:szCs w:val="18"/>
              </w:rPr>
              <w:t>.</w:t>
            </w:r>
            <w:r w:rsidR="00F36651"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F36651" w:rsidP="001D5B3B">
            <w:pPr>
              <w:rPr>
                <w:rFonts w:cs="Arial"/>
                <w:sz w:val="18"/>
                <w:szCs w:val="18"/>
              </w:rPr>
            </w:pPr>
            <w:r w:rsidRPr="00EF2DA4">
              <w:rPr>
                <w:rFonts w:cs="Arial"/>
                <w:sz w:val="18"/>
                <w:szCs w:val="18"/>
              </w:rPr>
              <w:t>Jeder Fernzu</w:t>
            </w:r>
            <w:r w:rsidR="005B7E48" w:rsidRPr="00EF2DA4">
              <w:rPr>
                <w:rFonts w:cs="Arial"/>
                <w:sz w:val="18"/>
                <w:szCs w:val="18"/>
              </w:rPr>
              <w:t>g</w:t>
            </w:r>
            <w:r w:rsidRPr="00EF2DA4">
              <w:rPr>
                <w:rFonts w:cs="Arial"/>
                <w:sz w:val="18"/>
                <w:szCs w:val="18"/>
              </w:rPr>
              <w:t>riff wird protokolliert.</w:t>
            </w:r>
            <w:r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F36651" w:rsidP="001D5B3B">
            <w:pPr>
              <w:rPr>
                <w:rFonts w:cs="Arial"/>
                <w:sz w:val="18"/>
                <w:szCs w:val="18"/>
              </w:rPr>
            </w:pPr>
            <w:r w:rsidRPr="00EF2DA4">
              <w:rPr>
                <w:rFonts w:cs="Arial"/>
                <w:sz w:val="18"/>
                <w:szCs w:val="18"/>
              </w:rPr>
              <w:t>Fernwartungen erfolgen ausschließlich über eindeutige Benutzerkennungen (keine Sammel-Accounts)</w:t>
            </w:r>
            <w:r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A11303" w:rsidP="001D5B3B">
            <w:pPr>
              <w:rPr>
                <w:rFonts w:cs="Arial"/>
                <w:sz w:val="18"/>
                <w:szCs w:val="18"/>
              </w:rPr>
            </w:pPr>
            <w:r w:rsidRPr="00EF2DA4">
              <w:rPr>
                <w:rFonts w:cs="Arial"/>
                <w:sz w:val="18"/>
                <w:szCs w:val="18"/>
              </w:rPr>
              <w:t>Ein Datenexport ist nur nach Freigabe eines zweiten Benutzers mit entsprechender Berechtigung möglich („Vier-Augen-Prinzip“).</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A11303" w:rsidP="001D5B3B">
            <w:pPr>
              <w:rPr>
                <w:rFonts w:cs="Arial"/>
                <w:sz w:val="18"/>
                <w:szCs w:val="18"/>
              </w:rPr>
            </w:pPr>
            <w:r w:rsidRPr="00EF2DA4">
              <w:rPr>
                <w:rFonts w:cs="Arial"/>
                <w:sz w:val="18"/>
                <w:szCs w:val="18"/>
              </w:rPr>
              <w:t>Jeder Zugriff auf Daten wird technisch protokolliert.</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A11303" w:rsidP="001D5B3B">
            <w:pPr>
              <w:rPr>
                <w:rFonts w:cs="Arial"/>
                <w:sz w:val="18"/>
                <w:szCs w:val="18"/>
              </w:rPr>
            </w:pPr>
            <w:r w:rsidRPr="00EF2DA4">
              <w:rPr>
                <w:rFonts w:cs="Arial"/>
                <w:sz w:val="18"/>
                <w:szCs w:val="18"/>
              </w:rPr>
              <w:t>Jeder Zugriff auf Daten, die als sensibel eingestuft sind, wird technisch protokolliert.</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A11303" w:rsidP="001D5B3B">
            <w:pPr>
              <w:rPr>
                <w:rFonts w:cs="Arial"/>
                <w:sz w:val="18"/>
                <w:szCs w:val="18"/>
              </w:rPr>
            </w:pPr>
            <w:r w:rsidRPr="00EF2DA4">
              <w:rPr>
                <w:rFonts w:cs="Arial"/>
                <w:sz w:val="18"/>
                <w:szCs w:val="18"/>
              </w:rPr>
              <w:t>Die Speicherung von Daten erfolgt ausschließlich auf verschlüsselten Speichersystemen.</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A11303" w:rsidP="001D5B3B">
            <w:pPr>
              <w:rPr>
                <w:rFonts w:cs="Arial"/>
                <w:sz w:val="18"/>
                <w:szCs w:val="18"/>
              </w:rPr>
            </w:pPr>
            <w:r w:rsidRPr="00EF2DA4">
              <w:rPr>
                <w:rFonts w:cs="Arial"/>
                <w:sz w:val="18"/>
                <w:szCs w:val="18"/>
              </w:rPr>
              <w:t>Die Speicherung von Daten auf mobilen Endgeräten erfolgt ausschließlich auf verschlüsselten Speichersystemen und/oder in verschlüsselten Datencontainern.</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D76401" w:rsidP="001D5B3B">
            <w:pPr>
              <w:rPr>
                <w:rFonts w:cs="Arial"/>
                <w:sz w:val="18"/>
                <w:szCs w:val="18"/>
              </w:rPr>
            </w:pPr>
            <w:r w:rsidRPr="00EF2DA4">
              <w:rPr>
                <w:rFonts w:cs="Arial"/>
                <w:sz w:val="18"/>
                <w:szCs w:val="18"/>
              </w:rPr>
              <w:t>Daten werden nicht auf mobilen Endgeräten oder mobilen Datenspeichern gespeichert.</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D76401" w:rsidP="001D5B3B">
            <w:pPr>
              <w:rPr>
                <w:rFonts w:cs="Arial"/>
                <w:sz w:val="18"/>
                <w:szCs w:val="18"/>
              </w:rPr>
            </w:pPr>
            <w:r w:rsidRPr="00EF2DA4">
              <w:rPr>
                <w:rFonts w:cs="Arial"/>
                <w:sz w:val="18"/>
                <w:szCs w:val="18"/>
              </w:rPr>
              <w:t>Daten, die als sensibel eingestuft sind, werden nicht auf mobilen Endgeräten oder mobilen Datenspeichern gespeichert.</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300EE2" w:rsidRPr="00EF2DA4" w:rsidTr="00325672">
        <w:tc>
          <w:tcPr>
            <w:tcW w:w="289" w:type="dxa"/>
          </w:tcPr>
          <w:p w:rsidR="00300EE2" w:rsidRPr="00EF2DA4" w:rsidRDefault="00300EE2"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300EE2" w:rsidRPr="00EF2DA4" w:rsidRDefault="00300EE2" w:rsidP="00325672">
            <w:pPr>
              <w:rPr>
                <w:rFonts w:cs="Arial"/>
                <w:sz w:val="18"/>
                <w:szCs w:val="18"/>
              </w:rPr>
            </w:pPr>
            <w:r w:rsidRPr="00EF2DA4">
              <w:rPr>
                <w:rFonts w:cs="Arial"/>
                <w:sz w:val="18"/>
                <w:szCs w:val="18"/>
              </w:rPr>
              <w:t>Gescheiterte Zugriffsversuche auf die Datenverarbeitungssysteme werden protokolliert.</w:t>
            </w:r>
            <w:r w:rsidRPr="00EF2DA4">
              <w:rPr>
                <w:rFonts w:cs="Arial"/>
                <w:sz w:val="18"/>
                <w:szCs w:val="18"/>
                <w:vertAlign w:val="superscript"/>
              </w:rPr>
              <w:t xml:space="preserve"> (5)</w:t>
            </w:r>
          </w:p>
        </w:tc>
        <w:tc>
          <w:tcPr>
            <w:tcW w:w="1012" w:type="dxa"/>
          </w:tcPr>
          <w:p w:rsidR="00300EE2" w:rsidRPr="00EF2DA4" w:rsidRDefault="00300EE2"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300EE2">
            <w:pPr>
              <w:rPr>
                <w:rFonts w:cs="Arial"/>
                <w:sz w:val="18"/>
                <w:szCs w:val="18"/>
              </w:rPr>
            </w:pPr>
            <w:r w:rsidRPr="00EF2DA4">
              <w:rPr>
                <w:rFonts w:cs="Arial"/>
                <w:sz w:val="18"/>
                <w:szCs w:val="18"/>
              </w:rPr>
              <w:t>Benutzerkonten werden bei mehreren g</w:t>
            </w:r>
            <w:r w:rsidR="00807460" w:rsidRPr="00EF2DA4">
              <w:rPr>
                <w:rFonts w:cs="Arial"/>
                <w:sz w:val="18"/>
                <w:szCs w:val="18"/>
              </w:rPr>
              <w:t>escheiterte</w:t>
            </w:r>
            <w:r w:rsidRPr="00EF2DA4">
              <w:rPr>
                <w:rFonts w:cs="Arial"/>
                <w:sz w:val="18"/>
                <w:szCs w:val="18"/>
              </w:rPr>
              <w:t>n</w:t>
            </w:r>
            <w:r w:rsidR="00807460" w:rsidRPr="00EF2DA4">
              <w:rPr>
                <w:rFonts w:cs="Arial"/>
                <w:sz w:val="18"/>
                <w:szCs w:val="18"/>
              </w:rPr>
              <w:t xml:space="preserve"> Zugriffsversuche</w:t>
            </w:r>
            <w:r w:rsidRPr="00EF2DA4">
              <w:rPr>
                <w:rFonts w:cs="Arial"/>
                <w:sz w:val="18"/>
                <w:szCs w:val="18"/>
              </w:rPr>
              <w:t>n</w:t>
            </w:r>
            <w:r w:rsidR="00807460" w:rsidRPr="00EF2DA4">
              <w:rPr>
                <w:rFonts w:cs="Arial"/>
                <w:sz w:val="18"/>
                <w:szCs w:val="18"/>
              </w:rPr>
              <w:t xml:space="preserve"> </w:t>
            </w:r>
            <w:r w:rsidRPr="00EF2DA4">
              <w:rPr>
                <w:rFonts w:cs="Arial"/>
                <w:sz w:val="18"/>
                <w:szCs w:val="18"/>
              </w:rPr>
              <w:t>automatisch gesperrt</w:t>
            </w:r>
            <w:r w:rsidR="00807460" w:rsidRPr="00EF2DA4">
              <w:rPr>
                <w:rFonts w:cs="Arial"/>
                <w:sz w:val="18"/>
                <w:szCs w:val="18"/>
              </w:rPr>
              <w:t>.</w:t>
            </w:r>
            <w:r w:rsidR="00807460" w:rsidRPr="00EF2DA4">
              <w:rPr>
                <w:rFonts w:cs="Arial"/>
                <w:sz w:val="18"/>
                <w:szCs w:val="18"/>
                <w:vertAlign w:val="superscript"/>
              </w:rPr>
              <w:t xml:space="preserve"> (5)</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185064" w:rsidP="00185064">
            <w:pPr>
              <w:rPr>
                <w:rFonts w:cs="Arial"/>
                <w:sz w:val="18"/>
                <w:szCs w:val="18"/>
              </w:rPr>
            </w:pPr>
            <w:r w:rsidRPr="00EF2DA4">
              <w:rPr>
                <w:rFonts w:cs="Arial"/>
                <w:sz w:val="18"/>
                <w:szCs w:val="18"/>
              </w:rPr>
              <w:t>USB-Ports sind technisch für nicht zugelassene Datenträger gesperrt.</w:t>
            </w:r>
            <w:r w:rsidRPr="00EF2DA4">
              <w:rPr>
                <w:rFonts w:cs="Arial"/>
                <w:sz w:val="18"/>
                <w:szCs w:val="18"/>
                <w:vertAlign w:val="superscript"/>
              </w:rPr>
              <w:t xml:space="preserve"> (4)</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300EE2">
            <w:pPr>
              <w:rPr>
                <w:rFonts w:cs="Arial"/>
                <w:sz w:val="18"/>
                <w:szCs w:val="18"/>
              </w:rPr>
            </w:pPr>
            <w:r w:rsidRPr="00EF2DA4">
              <w:rPr>
                <w:rFonts w:cs="Arial"/>
                <w:sz w:val="18"/>
                <w:szCs w:val="18"/>
              </w:rPr>
              <w:t>Fernzugriffe sind nur nach Zwei-Faktor-Authentifizierung möglich.</w:t>
            </w:r>
            <w:r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1D5B3B">
            <w:pPr>
              <w:rPr>
                <w:rFonts w:cs="Arial"/>
                <w:sz w:val="18"/>
                <w:szCs w:val="18"/>
              </w:rPr>
            </w:pPr>
            <w:r w:rsidRPr="00EF2DA4">
              <w:rPr>
                <w:rFonts w:cs="Arial"/>
                <w:sz w:val="18"/>
                <w:szCs w:val="18"/>
              </w:rPr>
              <w:t>Das Netzwerk ist separiert und in verschiedene Sicherheitsstufen unterteilt.</w:t>
            </w:r>
            <w:r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1D5B3B">
            <w:pPr>
              <w:rPr>
                <w:rFonts w:cs="Arial"/>
                <w:sz w:val="18"/>
                <w:szCs w:val="18"/>
              </w:rPr>
            </w:pPr>
            <w:r w:rsidRPr="00EF2DA4">
              <w:rPr>
                <w:rFonts w:cs="Arial"/>
                <w:sz w:val="18"/>
                <w:szCs w:val="18"/>
              </w:rPr>
              <w:t>Das Netzwerk und die Server sind durch eine Firewall geschützt.</w:t>
            </w:r>
            <w:r w:rsidRPr="00EF2DA4">
              <w:rPr>
                <w:rFonts w:cs="Arial"/>
                <w:sz w:val="18"/>
                <w:szCs w:val="18"/>
                <w:vertAlign w:val="superscript"/>
              </w:rPr>
              <w:t xml:space="preserve"> (3)</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E1193F" w:rsidRPr="00EF2DA4" w:rsidTr="00325672">
        <w:tc>
          <w:tcPr>
            <w:tcW w:w="289" w:type="dxa"/>
          </w:tcPr>
          <w:p w:rsidR="00E1193F" w:rsidRPr="00EF2DA4" w:rsidRDefault="00E1193F"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E1193F" w:rsidRPr="00EF2DA4" w:rsidRDefault="00E1193F" w:rsidP="00325672">
            <w:pPr>
              <w:rPr>
                <w:rFonts w:cs="Arial"/>
                <w:sz w:val="18"/>
                <w:szCs w:val="18"/>
              </w:rPr>
            </w:pPr>
            <w:r w:rsidRPr="00EF2DA4">
              <w:rPr>
                <w:rFonts w:cs="Arial"/>
                <w:sz w:val="18"/>
                <w:szCs w:val="18"/>
              </w:rPr>
              <w:fldChar w:fldCharType="begin">
                <w:ffData>
                  <w:name w:val="Text21"/>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E1193F" w:rsidRPr="00EF2DA4" w:rsidRDefault="00E1193F"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4354B7" w:rsidRPr="00EF2DA4" w:rsidTr="00325672">
        <w:tc>
          <w:tcPr>
            <w:tcW w:w="289" w:type="dxa"/>
          </w:tcPr>
          <w:p w:rsidR="004354B7" w:rsidRPr="00EF2DA4" w:rsidRDefault="004354B7"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4354B7" w:rsidRPr="00EF2DA4" w:rsidRDefault="004354B7" w:rsidP="00325672">
            <w:pPr>
              <w:rPr>
                <w:rFonts w:cs="Arial"/>
                <w:sz w:val="18"/>
                <w:szCs w:val="18"/>
              </w:rPr>
            </w:pPr>
            <w:r w:rsidRPr="00EF2DA4">
              <w:rPr>
                <w:rFonts w:cs="Arial"/>
                <w:sz w:val="18"/>
                <w:szCs w:val="18"/>
              </w:rPr>
              <w:fldChar w:fldCharType="begin">
                <w:ffData>
                  <w:name w:val="Text21"/>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4354B7" w:rsidRPr="00EF2DA4" w:rsidRDefault="004354B7"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E1193F" w:rsidP="001D5B3B">
            <w:pPr>
              <w:rPr>
                <w:rFonts w:cs="Arial"/>
                <w:sz w:val="18"/>
                <w:szCs w:val="18"/>
              </w:rPr>
            </w:pPr>
            <w:r w:rsidRPr="00EF2DA4">
              <w:rPr>
                <w:rFonts w:cs="Arial"/>
                <w:sz w:val="18"/>
                <w:szCs w:val="18"/>
              </w:rPr>
              <w:fldChar w:fldCharType="begin">
                <w:ffData>
                  <w:name w:val="Text21"/>
                  <w:enabled/>
                  <w:calcOnExit w:val="0"/>
                  <w:textInput/>
                </w:ffData>
              </w:fldChar>
            </w:r>
            <w:bookmarkStart w:id="8" w:name="Text21"/>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8"/>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p>
        </w:tc>
        <w:tc>
          <w:tcPr>
            <w:tcW w:w="7771" w:type="dxa"/>
          </w:tcPr>
          <w:p w:rsidR="00D31356" w:rsidRPr="00EF2DA4" w:rsidRDefault="00D31356" w:rsidP="001D5B3B">
            <w:pPr>
              <w:rPr>
                <w:rFonts w:cs="Arial"/>
                <w:sz w:val="18"/>
                <w:szCs w:val="18"/>
              </w:rPr>
            </w:pPr>
          </w:p>
        </w:tc>
        <w:tc>
          <w:tcPr>
            <w:tcW w:w="1012" w:type="dxa"/>
          </w:tcPr>
          <w:p w:rsidR="00D31356" w:rsidRPr="00EF2DA4" w:rsidRDefault="00D31356" w:rsidP="00DA49DA">
            <w:pPr>
              <w:tabs>
                <w:tab w:val="left" w:pos="299"/>
                <w:tab w:val="left" w:pos="587"/>
              </w:tabs>
              <w:jc w:val="center"/>
              <w:rPr>
                <w:rFonts w:cs="Arial"/>
                <w:sz w:val="18"/>
                <w:szCs w:val="18"/>
              </w:rPr>
            </w:pPr>
          </w:p>
        </w:tc>
      </w:tr>
      <w:tr w:rsidR="00807460" w:rsidRPr="00EF2DA4" w:rsidTr="00325672">
        <w:tc>
          <w:tcPr>
            <w:tcW w:w="289" w:type="dxa"/>
            <w:tcBorders>
              <w:top w:val="single" w:sz="4" w:space="0" w:color="auto"/>
              <w:bottom w:val="single" w:sz="4" w:space="0" w:color="auto"/>
            </w:tcBorders>
          </w:tcPr>
          <w:p w:rsidR="00807460" w:rsidRPr="00EF2DA4" w:rsidRDefault="00807460" w:rsidP="00325672">
            <w:pPr>
              <w:rPr>
                <w:rFonts w:cs="Arial"/>
                <w:sz w:val="18"/>
                <w:szCs w:val="18"/>
              </w:rPr>
            </w:pPr>
          </w:p>
        </w:tc>
        <w:tc>
          <w:tcPr>
            <w:tcW w:w="7771" w:type="dxa"/>
            <w:tcBorders>
              <w:top w:val="single" w:sz="4" w:space="0" w:color="auto"/>
              <w:bottom w:val="single" w:sz="4" w:space="0" w:color="auto"/>
            </w:tcBorders>
          </w:tcPr>
          <w:p w:rsidR="00807460" w:rsidRPr="00EF2DA4" w:rsidRDefault="00807460" w:rsidP="00325672">
            <w:pPr>
              <w:rPr>
                <w:rFonts w:cs="Arial"/>
                <w:sz w:val="18"/>
                <w:szCs w:val="18"/>
              </w:rPr>
            </w:pPr>
          </w:p>
        </w:tc>
        <w:tc>
          <w:tcPr>
            <w:tcW w:w="1012" w:type="dxa"/>
            <w:tcBorders>
              <w:top w:val="single" w:sz="4" w:space="0" w:color="auto"/>
              <w:bottom w:val="single" w:sz="4" w:space="0" w:color="auto"/>
            </w:tcBorders>
          </w:tcPr>
          <w:p w:rsidR="00807460" w:rsidRPr="00EF2DA4" w:rsidRDefault="00807460" w:rsidP="00325672">
            <w:pPr>
              <w:tabs>
                <w:tab w:val="left" w:pos="299"/>
                <w:tab w:val="left" w:pos="587"/>
              </w:tabs>
              <w:jc w:val="center"/>
              <w:rPr>
                <w:rFonts w:cs="Arial"/>
                <w:sz w:val="18"/>
                <w:szCs w:val="18"/>
              </w:rPr>
            </w:pPr>
          </w:p>
        </w:tc>
      </w:tr>
      <w:tr w:rsidR="00807460" w:rsidRPr="00EF2DA4" w:rsidTr="00A56659">
        <w:tc>
          <w:tcPr>
            <w:tcW w:w="289" w:type="dxa"/>
            <w:tcBorders>
              <w:top w:val="single" w:sz="4" w:space="0" w:color="auto"/>
              <w:left w:val="single" w:sz="4" w:space="0" w:color="auto"/>
              <w:bottom w:val="single" w:sz="4" w:space="0" w:color="auto"/>
            </w:tcBorders>
            <w:shd w:val="clear" w:color="auto" w:fill="D9D9D9" w:themeFill="background1" w:themeFillShade="D9"/>
          </w:tcPr>
          <w:p w:rsidR="00807460" w:rsidRPr="00EF2DA4" w:rsidRDefault="00807460" w:rsidP="00284839">
            <w:pPr>
              <w:pageBreakBefore/>
              <w:jc w:val="center"/>
              <w:rPr>
                <w:rFonts w:cs="Arial"/>
                <w:b/>
                <w:sz w:val="18"/>
                <w:szCs w:val="18"/>
              </w:rPr>
            </w:pPr>
            <w:r w:rsidRPr="00EF2DA4">
              <w:rPr>
                <w:rFonts w:cs="Arial"/>
                <w:b/>
                <w:sz w:val="18"/>
                <w:szCs w:val="18"/>
              </w:rPr>
              <w:lastRenderedPageBreak/>
              <w:t>II.</w:t>
            </w:r>
          </w:p>
        </w:tc>
        <w:tc>
          <w:tcPr>
            <w:tcW w:w="7771" w:type="dxa"/>
            <w:tcBorders>
              <w:top w:val="single" w:sz="4" w:space="0" w:color="auto"/>
              <w:bottom w:val="single" w:sz="4" w:space="0" w:color="auto"/>
            </w:tcBorders>
            <w:shd w:val="clear" w:color="auto" w:fill="D9D9D9" w:themeFill="background1" w:themeFillShade="D9"/>
          </w:tcPr>
          <w:p w:rsidR="00807460" w:rsidRPr="00EF2DA4" w:rsidRDefault="00807460" w:rsidP="00284839">
            <w:pPr>
              <w:pageBreakBefore/>
              <w:rPr>
                <w:rFonts w:cs="Arial"/>
                <w:b/>
                <w:sz w:val="18"/>
                <w:szCs w:val="18"/>
              </w:rPr>
            </w:pPr>
            <w:r w:rsidRPr="00EF2DA4">
              <w:rPr>
                <w:rFonts w:cs="Arial"/>
                <w:b/>
                <w:sz w:val="18"/>
                <w:szCs w:val="18"/>
              </w:rPr>
              <w:t>Integrität</w:t>
            </w:r>
          </w:p>
        </w:tc>
        <w:tc>
          <w:tcPr>
            <w:tcW w:w="1012" w:type="dxa"/>
            <w:tcBorders>
              <w:top w:val="single" w:sz="4" w:space="0" w:color="auto"/>
              <w:bottom w:val="single" w:sz="4" w:space="0" w:color="auto"/>
              <w:right w:val="single" w:sz="4" w:space="0" w:color="auto"/>
            </w:tcBorders>
            <w:shd w:val="clear" w:color="auto" w:fill="D9D9D9" w:themeFill="background1" w:themeFillShade="D9"/>
          </w:tcPr>
          <w:p w:rsidR="00807460" w:rsidRPr="00EF2DA4" w:rsidRDefault="00807460" w:rsidP="00284839">
            <w:pPr>
              <w:pageBreakBefore/>
              <w:tabs>
                <w:tab w:val="left" w:pos="299"/>
                <w:tab w:val="left" w:pos="587"/>
              </w:tabs>
              <w:jc w:val="center"/>
              <w:rPr>
                <w:rFonts w:cs="Arial"/>
                <w:b/>
                <w:sz w:val="18"/>
                <w:szCs w:val="18"/>
              </w:rPr>
            </w:pPr>
          </w:p>
        </w:tc>
      </w:tr>
      <w:tr w:rsidR="00A56659" w:rsidRPr="00A56659" w:rsidTr="00A56659">
        <w:tc>
          <w:tcPr>
            <w:tcW w:w="289" w:type="dxa"/>
            <w:tcBorders>
              <w:top w:val="single" w:sz="4" w:space="0" w:color="auto"/>
            </w:tcBorders>
          </w:tcPr>
          <w:p w:rsidR="00A56659" w:rsidRPr="00A56659" w:rsidRDefault="00A56659" w:rsidP="0058326E">
            <w:pPr>
              <w:rPr>
                <w:rFonts w:cs="Arial"/>
                <w:b/>
                <w:i/>
                <w:sz w:val="18"/>
                <w:szCs w:val="18"/>
              </w:rPr>
            </w:pPr>
          </w:p>
          <w:p w:rsidR="00A56659" w:rsidRPr="00A56659" w:rsidRDefault="00A56659" w:rsidP="0058326E">
            <w:pPr>
              <w:rPr>
                <w:rFonts w:cs="Arial"/>
                <w:b/>
                <w:i/>
                <w:sz w:val="18"/>
                <w:szCs w:val="18"/>
              </w:rPr>
            </w:pPr>
            <w:r w:rsidRPr="00A56659">
              <w:rPr>
                <w:rFonts w:cs="Arial"/>
                <w:b/>
                <w:i/>
                <w:sz w:val="18"/>
                <w:szCs w:val="18"/>
              </w:rPr>
              <w:fldChar w:fldCharType="begin">
                <w:ffData>
                  <w:name w:val="Kontrollkästchen1"/>
                  <w:enabled/>
                  <w:calcOnExit w:val="0"/>
                  <w:checkBox>
                    <w:sizeAuto/>
                    <w:default w:val="0"/>
                  </w:checkBox>
                </w:ffData>
              </w:fldChar>
            </w:r>
            <w:r w:rsidRPr="00A56659">
              <w:rPr>
                <w:rFonts w:cs="Arial"/>
                <w:b/>
                <w:i/>
                <w:sz w:val="18"/>
                <w:szCs w:val="18"/>
              </w:rPr>
              <w:instrText xml:space="preserve"> FORMCHECKBOX </w:instrText>
            </w:r>
            <w:r w:rsidR="00EA273A">
              <w:rPr>
                <w:rFonts w:cs="Arial"/>
                <w:b/>
                <w:i/>
                <w:sz w:val="18"/>
                <w:szCs w:val="18"/>
              </w:rPr>
            </w:r>
            <w:r w:rsidR="00EA273A">
              <w:rPr>
                <w:rFonts w:cs="Arial"/>
                <w:b/>
                <w:i/>
                <w:sz w:val="18"/>
                <w:szCs w:val="18"/>
              </w:rPr>
              <w:fldChar w:fldCharType="separate"/>
            </w:r>
            <w:r w:rsidRPr="00A56659">
              <w:rPr>
                <w:rFonts w:cs="Arial"/>
                <w:b/>
                <w:i/>
                <w:sz w:val="18"/>
                <w:szCs w:val="18"/>
              </w:rPr>
              <w:fldChar w:fldCharType="end"/>
            </w:r>
          </w:p>
        </w:tc>
        <w:tc>
          <w:tcPr>
            <w:tcW w:w="7771" w:type="dxa"/>
            <w:tcBorders>
              <w:top w:val="single" w:sz="4" w:space="0" w:color="auto"/>
            </w:tcBorders>
          </w:tcPr>
          <w:p w:rsidR="00A56659" w:rsidRPr="00A56659" w:rsidRDefault="00A56659" w:rsidP="0058326E">
            <w:pPr>
              <w:rPr>
                <w:rFonts w:cs="Arial"/>
                <w:b/>
                <w:i/>
                <w:sz w:val="18"/>
                <w:szCs w:val="18"/>
              </w:rPr>
            </w:pPr>
          </w:p>
          <w:p w:rsidR="00A56659" w:rsidRPr="00A56659" w:rsidRDefault="00A56659" w:rsidP="0058326E">
            <w:pPr>
              <w:rPr>
                <w:rFonts w:cs="Arial"/>
                <w:b/>
                <w:i/>
                <w:sz w:val="18"/>
                <w:szCs w:val="18"/>
              </w:rPr>
            </w:pPr>
            <w:r w:rsidRPr="00A56659">
              <w:rPr>
                <w:rFonts w:cs="Arial"/>
                <w:b/>
                <w:i/>
                <w:sz w:val="18"/>
                <w:szCs w:val="18"/>
              </w:rPr>
              <w:t>Maßnahmen zur Integrität sind nicht erforderlich, da ausschließlich Lesezugriff besteht.</w:t>
            </w:r>
          </w:p>
        </w:tc>
        <w:tc>
          <w:tcPr>
            <w:tcW w:w="1012" w:type="dxa"/>
            <w:tcBorders>
              <w:top w:val="single" w:sz="4" w:space="0" w:color="auto"/>
            </w:tcBorders>
          </w:tcPr>
          <w:p w:rsidR="00A56659" w:rsidRPr="00A56659" w:rsidRDefault="00A56659" w:rsidP="0058326E">
            <w:pPr>
              <w:tabs>
                <w:tab w:val="left" w:pos="299"/>
                <w:tab w:val="left" w:pos="587"/>
              </w:tabs>
              <w:jc w:val="center"/>
              <w:rPr>
                <w:rFonts w:cs="Arial"/>
                <w:b/>
                <w:i/>
                <w:sz w:val="18"/>
                <w:szCs w:val="18"/>
              </w:rPr>
            </w:pPr>
          </w:p>
        </w:tc>
      </w:tr>
      <w:tr w:rsidR="00807460" w:rsidRPr="00EF2DA4" w:rsidTr="00A56659">
        <w:tc>
          <w:tcPr>
            <w:tcW w:w="289" w:type="dxa"/>
            <w:tcBorders>
              <w:bottom w:val="single" w:sz="4" w:space="0" w:color="auto"/>
            </w:tcBorders>
          </w:tcPr>
          <w:p w:rsidR="00807460" w:rsidRPr="00EF2DA4" w:rsidRDefault="00807460" w:rsidP="005666F9">
            <w:pPr>
              <w:spacing w:before="240"/>
              <w:jc w:val="center"/>
              <w:rPr>
                <w:rFonts w:cs="Arial"/>
                <w:b/>
                <w:sz w:val="18"/>
                <w:szCs w:val="18"/>
              </w:rPr>
            </w:pPr>
            <w:r w:rsidRPr="00EF2DA4">
              <w:rPr>
                <w:rFonts w:cs="Arial"/>
                <w:b/>
                <w:sz w:val="18"/>
                <w:szCs w:val="18"/>
              </w:rPr>
              <w:t>1)</w:t>
            </w:r>
          </w:p>
        </w:tc>
        <w:tc>
          <w:tcPr>
            <w:tcW w:w="7771" w:type="dxa"/>
            <w:tcBorders>
              <w:bottom w:val="single" w:sz="4" w:space="0" w:color="auto"/>
            </w:tcBorders>
          </w:tcPr>
          <w:p w:rsidR="00807460" w:rsidRPr="00EF2DA4" w:rsidRDefault="00807460" w:rsidP="005666F9">
            <w:pPr>
              <w:spacing w:before="240"/>
              <w:rPr>
                <w:rFonts w:cs="Arial"/>
                <w:b/>
                <w:sz w:val="18"/>
                <w:szCs w:val="18"/>
              </w:rPr>
            </w:pPr>
            <w:r w:rsidRPr="00EF2DA4">
              <w:rPr>
                <w:rFonts w:cs="Arial"/>
                <w:b/>
                <w:sz w:val="18"/>
                <w:szCs w:val="18"/>
              </w:rPr>
              <w:t>Organisatorische Maßnahmen</w:t>
            </w:r>
          </w:p>
        </w:tc>
        <w:tc>
          <w:tcPr>
            <w:tcW w:w="1012" w:type="dxa"/>
            <w:tcBorders>
              <w:bottom w:val="single" w:sz="4" w:space="0" w:color="auto"/>
            </w:tcBorders>
          </w:tcPr>
          <w:p w:rsidR="00807460" w:rsidRPr="00EF2DA4" w:rsidRDefault="00807460" w:rsidP="005666F9">
            <w:pPr>
              <w:tabs>
                <w:tab w:val="left" w:pos="299"/>
                <w:tab w:val="left" w:pos="587"/>
              </w:tabs>
              <w:spacing w:before="240"/>
              <w:jc w:val="center"/>
              <w:rPr>
                <w:rFonts w:cs="Arial"/>
                <w:b/>
                <w:sz w:val="18"/>
                <w:szCs w:val="18"/>
              </w:rPr>
            </w:pP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E1193F">
            <w:pPr>
              <w:rPr>
                <w:rFonts w:cs="Arial"/>
                <w:sz w:val="18"/>
                <w:szCs w:val="18"/>
              </w:rPr>
            </w:pPr>
            <w:r w:rsidRPr="00EF2DA4">
              <w:rPr>
                <w:rFonts w:cs="Arial"/>
                <w:sz w:val="18"/>
                <w:szCs w:val="18"/>
              </w:rPr>
              <w:t>Alle Mitarbeiter werden regelmäßig geschult, um die Einhaltung der Vorschriften der DS-GVO und die Einhaltung von Weisungen sicherzustellen.</w:t>
            </w:r>
            <w:r w:rsidR="00E1193F" w:rsidRPr="00EF2DA4">
              <w:rPr>
                <w:rFonts w:cs="Arial"/>
                <w:sz w:val="18"/>
                <w:szCs w:val="18"/>
                <w:vertAlign w:val="superscript"/>
              </w:rPr>
              <w:t xml:space="preserve"> (6)</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1D5B3B">
            <w:pPr>
              <w:rPr>
                <w:rFonts w:cs="Arial"/>
                <w:sz w:val="18"/>
                <w:szCs w:val="18"/>
              </w:rPr>
            </w:pPr>
            <w:r w:rsidRPr="00EF2DA4">
              <w:rPr>
                <w:rFonts w:cs="Arial"/>
                <w:sz w:val="18"/>
                <w:szCs w:val="18"/>
              </w:rPr>
              <w:t>Arbeitsanweisungen werden dokumentiert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in Schriftform, </w:t>
            </w:r>
            <w:r w:rsidRPr="00EF2DA4">
              <w:rPr>
                <w:rFonts w:cs="Arial"/>
                <w:sz w:val="18"/>
                <w:szCs w:val="18"/>
              </w:rPr>
              <w:fldChar w:fldCharType="begin">
                <w:ffData>
                  <w:name w:val="Kontrollkästchen37"/>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 xml:space="preserve"> in Textform)</w:t>
            </w:r>
            <w:r w:rsidR="00E1193F" w:rsidRPr="00EF2DA4">
              <w:rPr>
                <w:rFonts w:cs="Arial"/>
                <w:sz w:val="18"/>
                <w:szCs w:val="18"/>
              </w:rPr>
              <w:t>.</w:t>
            </w:r>
            <w:r w:rsidR="00E1193F" w:rsidRPr="00EF2DA4">
              <w:rPr>
                <w:rFonts w:cs="Arial"/>
                <w:sz w:val="18"/>
                <w:szCs w:val="18"/>
                <w:vertAlign w:val="superscript"/>
              </w:rPr>
              <w:t xml:space="preserve"> (6)</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300EE2" w:rsidP="001D5B3B">
            <w:pPr>
              <w:rPr>
                <w:rFonts w:cs="Arial"/>
                <w:sz w:val="18"/>
                <w:szCs w:val="18"/>
              </w:rPr>
            </w:pPr>
            <w:r w:rsidRPr="00EF2DA4">
              <w:rPr>
                <w:rFonts w:cs="Arial"/>
                <w:sz w:val="18"/>
                <w:szCs w:val="18"/>
              </w:rPr>
              <w:t>Arbeitsanweisungen zur Gewährleistung der Datensicherheit und der korrekten Ausführung von Aufträgen werden regelmäßig überwacht.</w:t>
            </w:r>
            <w:r w:rsidR="00E1193F" w:rsidRPr="00EF2DA4">
              <w:rPr>
                <w:rFonts w:cs="Arial"/>
                <w:sz w:val="18"/>
                <w:szCs w:val="18"/>
                <w:vertAlign w:val="superscript"/>
              </w:rPr>
              <w:t xml:space="preserve"> (6)</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E1193F" w:rsidP="00E1193F">
            <w:pPr>
              <w:rPr>
                <w:rFonts w:cs="Arial"/>
                <w:sz w:val="18"/>
                <w:szCs w:val="18"/>
              </w:rPr>
            </w:pPr>
            <w:r w:rsidRPr="00EF2DA4">
              <w:rPr>
                <w:rFonts w:cs="Arial"/>
                <w:sz w:val="18"/>
                <w:szCs w:val="18"/>
              </w:rPr>
              <w:t>Es bestehen Prozesse zur Aufrechterhaltung der Aktualität von Daten.</w:t>
            </w:r>
            <w:r w:rsidRPr="00EF2DA4">
              <w:rPr>
                <w:rFonts w:cs="Arial"/>
                <w:sz w:val="18"/>
                <w:szCs w:val="18"/>
                <w:vertAlign w:val="superscript"/>
              </w:rPr>
              <w:t xml:space="preserve"> (5)</w:t>
            </w:r>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E1193F" w:rsidRPr="00EF2DA4" w:rsidTr="00325672">
        <w:tc>
          <w:tcPr>
            <w:tcW w:w="289" w:type="dxa"/>
          </w:tcPr>
          <w:p w:rsidR="00E1193F" w:rsidRPr="00EF2DA4" w:rsidRDefault="00E1193F"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E1193F" w:rsidRPr="00EF2DA4" w:rsidRDefault="00E1193F" w:rsidP="004354B7">
            <w:pPr>
              <w:rPr>
                <w:rFonts w:cs="Arial"/>
                <w:sz w:val="18"/>
                <w:szCs w:val="18"/>
              </w:rPr>
            </w:pPr>
            <w:r w:rsidRPr="00EF2DA4">
              <w:rPr>
                <w:rFonts w:cs="Arial"/>
                <w:sz w:val="18"/>
                <w:szCs w:val="18"/>
              </w:rPr>
              <w:t>Datenverarbeitungsprozesse werden durch regelmäßige Tests und/oder Stichprobenkontrollen auf korrekte Funktionalität hin überprüft.</w:t>
            </w:r>
          </w:p>
        </w:tc>
        <w:tc>
          <w:tcPr>
            <w:tcW w:w="1012" w:type="dxa"/>
          </w:tcPr>
          <w:p w:rsidR="00E1193F" w:rsidRPr="00EF2DA4" w:rsidRDefault="00E1193F"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4354B7" w:rsidRPr="00EF2DA4" w:rsidTr="00325672">
        <w:tc>
          <w:tcPr>
            <w:tcW w:w="289" w:type="dxa"/>
          </w:tcPr>
          <w:p w:rsidR="004354B7" w:rsidRPr="00EF2DA4" w:rsidRDefault="004354B7"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4354B7" w:rsidRPr="00EF2DA4" w:rsidRDefault="004354B7" w:rsidP="00325672">
            <w:pPr>
              <w:rPr>
                <w:rFonts w:cs="Arial"/>
                <w:sz w:val="18"/>
                <w:szCs w:val="18"/>
              </w:rPr>
            </w:pPr>
            <w:r w:rsidRPr="00EF2DA4">
              <w:rPr>
                <w:rFonts w:cs="Arial"/>
                <w:sz w:val="18"/>
                <w:szCs w:val="18"/>
              </w:rPr>
              <w:fldChar w:fldCharType="begin">
                <w:ffData>
                  <w:name w:val="Text23"/>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4354B7" w:rsidRPr="00EF2DA4" w:rsidRDefault="004354B7"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E1193F" w:rsidRPr="00EF2DA4" w:rsidTr="00325672">
        <w:tc>
          <w:tcPr>
            <w:tcW w:w="289" w:type="dxa"/>
          </w:tcPr>
          <w:p w:rsidR="00E1193F" w:rsidRPr="00EF2DA4" w:rsidRDefault="00E1193F"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E1193F" w:rsidRPr="00EF2DA4" w:rsidRDefault="004354B7" w:rsidP="00325672">
            <w:pPr>
              <w:rPr>
                <w:rFonts w:cs="Arial"/>
                <w:sz w:val="18"/>
                <w:szCs w:val="18"/>
              </w:rPr>
            </w:pPr>
            <w:r w:rsidRPr="00EF2DA4">
              <w:rPr>
                <w:rFonts w:cs="Arial"/>
                <w:sz w:val="18"/>
                <w:szCs w:val="18"/>
              </w:rPr>
              <w:fldChar w:fldCharType="begin">
                <w:ffData>
                  <w:name w:val="Text23"/>
                  <w:enabled/>
                  <w:calcOnExit w:val="0"/>
                  <w:textInput/>
                </w:ffData>
              </w:fldChar>
            </w:r>
            <w:bookmarkStart w:id="9" w:name="Text23"/>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9"/>
          </w:p>
        </w:tc>
        <w:tc>
          <w:tcPr>
            <w:tcW w:w="1012" w:type="dxa"/>
          </w:tcPr>
          <w:p w:rsidR="00E1193F" w:rsidRPr="00EF2DA4" w:rsidRDefault="00E1193F"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D31356" w:rsidRPr="00EF2DA4" w:rsidTr="00DA49DA">
        <w:tc>
          <w:tcPr>
            <w:tcW w:w="289" w:type="dxa"/>
          </w:tcPr>
          <w:p w:rsidR="00D31356" w:rsidRPr="00EF2DA4" w:rsidRDefault="00D31356"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D31356" w:rsidRPr="00EF2DA4" w:rsidRDefault="004354B7" w:rsidP="001D5B3B">
            <w:pPr>
              <w:rPr>
                <w:rFonts w:cs="Arial"/>
                <w:sz w:val="18"/>
                <w:szCs w:val="18"/>
              </w:rPr>
            </w:pPr>
            <w:r w:rsidRPr="00EF2DA4">
              <w:rPr>
                <w:rFonts w:cs="Arial"/>
                <w:sz w:val="18"/>
                <w:szCs w:val="18"/>
              </w:rPr>
              <w:fldChar w:fldCharType="begin">
                <w:ffData>
                  <w:name w:val="Text24"/>
                  <w:enabled/>
                  <w:calcOnExit w:val="0"/>
                  <w:textInput/>
                </w:ffData>
              </w:fldChar>
            </w:r>
            <w:bookmarkStart w:id="10" w:name="Text24"/>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0"/>
          </w:p>
        </w:tc>
        <w:tc>
          <w:tcPr>
            <w:tcW w:w="1012" w:type="dxa"/>
          </w:tcPr>
          <w:p w:rsidR="00D31356" w:rsidRPr="00EF2DA4" w:rsidRDefault="00DA49DA"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Borders>
              <w:bottom w:val="single" w:sz="4" w:space="0" w:color="auto"/>
            </w:tcBorders>
          </w:tcPr>
          <w:p w:rsidR="00807460" w:rsidRPr="00EF2DA4" w:rsidRDefault="00807460" w:rsidP="005666F9">
            <w:pPr>
              <w:spacing w:before="240"/>
              <w:jc w:val="center"/>
              <w:rPr>
                <w:rFonts w:cs="Arial"/>
                <w:b/>
                <w:sz w:val="18"/>
                <w:szCs w:val="18"/>
              </w:rPr>
            </w:pPr>
            <w:r w:rsidRPr="00EF2DA4">
              <w:rPr>
                <w:rFonts w:cs="Arial"/>
                <w:b/>
                <w:sz w:val="18"/>
                <w:szCs w:val="18"/>
              </w:rPr>
              <w:t>2)</w:t>
            </w:r>
          </w:p>
        </w:tc>
        <w:tc>
          <w:tcPr>
            <w:tcW w:w="7771" w:type="dxa"/>
            <w:tcBorders>
              <w:bottom w:val="single" w:sz="4" w:space="0" w:color="auto"/>
            </w:tcBorders>
          </w:tcPr>
          <w:p w:rsidR="00807460" w:rsidRPr="00EF2DA4" w:rsidRDefault="00807460" w:rsidP="005666F9">
            <w:pPr>
              <w:spacing w:before="240"/>
              <w:rPr>
                <w:rFonts w:cs="Arial"/>
                <w:b/>
                <w:sz w:val="18"/>
                <w:szCs w:val="18"/>
              </w:rPr>
            </w:pPr>
            <w:r w:rsidRPr="00EF2DA4">
              <w:rPr>
                <w:rFonts w:cs="Arial"/>
                <w:b/>
                <w:sz w:val="18"/>
                <w:szCs w:val="18"/>
              </w:rPr>
              <w:t>Technische Maßnahmen</w:t>
            </w:r>
          </w:p>
        </w:tc>
        <w:tc>
          <w:tcPr>
            <w:tcW w:w="1012" w:type="dxa"/>
            <w:tcBorders>
              <w:bottom w:val="single" w:sz="4" w:space="0" w:color="auto"/>
            </w:tcBorders>
          </w:tcPr>
          <w:p w:rsidR="00807460" w:rsidRPr="00EF2DA4" w:rsidRDefault="00807460" w:rsidP="005666F9">
            <w:pPr>
              <w:tabs>
                <w:tab w:val="left" w:pos="299"/>
                <w:tab w:val="left" w:pos="587"/>
              </w:tabs>
              <w:spacing w:before="240"/>
              <w:jc w:val="center"/>
              <w:rPr>
                <w:rFonts w:cs="Arial"/>
                <w:b/>
                <w:sz w:val="18"/>
                <w:szCs w:val="18"/>
              </w:rPr>
            </w:pPr>
          </w:p>
        </w:tc>
      </w:tr>
      <w:tr w:rsidR="00807460" w:rsidRPr="00EF2DA4" w:rsidTr="00DA49DA">
        <w:tc>
          <w:tcPr>
            <w:tcW w:w="289" w:type="dxa"/>
          </w:tcPr>
          <w:p w:rsidR="00807460" w:rsidRPr="00EF2DA4" w:rsidRDefault="00807460" w:rsidP="00D31356">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07460" w:rsidP="00325672">
            <w:pPr>
              <w:rPr>
                <w:rFonts w:cs="Arial"/>
                <w:sz w:val="18"/>
                <w:szCs w:val="18"/>
              </w:rPr>
            </w:pPr>
            <w:r w:rsidRPr="00EF2DA4">
              <w:rPr>
                <w:rFonts w:cs="Arial"/>
                <w:sz w:val="18"/>
                <w:szCs w:val="18"/>
              </w:rPr>
              <w:t>Jede Dateneingabe und jede Datenänderung wird technisch protokolliert.</w:t>
            </w:r>
            <w:r w:rsidRPr="00EF2DA4">
              <w:rPr>
                <w:rFonts w:cs="Arial"/>
                <w:sz w:val="18"/>
                <w:szCs w:val="18"/>
                <w:vertAlign w:val="superscript"/>
              </w:rPr>
              <w:t xml:space="preserve"> (5)</w:t>
            </w:r>
          </w:p>
        </w:tc>
        <w:tc>
          <w:tcPr>
            <w:tcW w:w="1012" w:type="dxa"/>
          </w:tcPr>
          <w:p w:rsidR="00807460" w:rsidRPr="00EF2DA4" w:rsidRDefault="00807460"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07460" w:rsidP="00325672">
            <w:pPr>
              <w:rPr>
                <w:rFonts w:cs="Arial"/>
                <w:sz w:val="18"/>
                <w:szCs w:val="18"/>
              </w:rPr>
            </w:pPr>
            <w:r w:rsidRPr="00EF2DA4">
              <w:rPr>
                <w:rFonts w:cs="Arial"/>
                <w:sz w:val="18"/>
                <w:szCs w:val="18"/>
              </w:rPr>
              <w:t>Jede Eingabe oder Änderung von Daten, die als sensibel eingestuft wurden, wird technisch protokolliert.</w:t>
            </w:r>
            <w:r w:rsidRPr="00EF2DA4">
              <w:rPr>
                <w:rFonts w:cs="Arial"/>
                <w:sz w:val="18"/>
                <w:szCs w:val="18"/>
                <w:vertAlign w:val="superscript"/>
              </w:rPr>
              <w:t xml:space="preserve"> (5)</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07460" w:rsidP="00325672">
            <w:pPr>
              <w:rPr>
                <w:rFonts w:cs="Arial"/>
                <w:sz w:val="18"/>
                <w:szCs w:val="18"/>
              </w:rPr>
            </w:pPr>
            <w:r w:rsidRPr="00EF2DA4">
              <w:rPr>
                <w:rFonts w:cs="Arial"/>
                <w:sz w:val="18"/>
                <w:szCs w:val="18"/>
              </w:rPr>
              <w:t>Jede Administratortätigkeit wird technisch protokolliert.</w:t>
            </w:r>
            <w:r w:rsidRPr="00EF2DA4">
              <w:rPr>
                <w:rFonts w:cs="Arial"/>
                <w:sz w:val="18"/>
                <w:szCs w:val="18"/>
                <w:vertAlign w:val="superscript"/>
              </w:rPr>
              <w:t xml:space="preserve"> (5)</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185064" w:rsidP="00325672">
            <w:pPr>
              <w:rPr>
                <w:rFonts w:cs="Arial"/>
                <w:sz w:val="18"/>
                <w:szCs w:val="18"/>
              </w:rPr>
            </w:pPr>
            <w:r w:rsidRPr="00EF2DA4">
              <w:rPr>
                <w:rFonts w:cs="Arial"/>
                <w:sz w:val="18"/>
                <w:szCs w:val="18"/>
              </w:rPr>
              <w:t>Es werden Signaturen und/oder Zertifikate zur Sicherstellung Berechtigung des Zugriffs, der Speicherung oder Veränderung von Daten eingesetzt.</w:t>
            </w:r>
            <w:r w:rsidRPr="00EF2DA4">
              <w:rPr>
                <w:rFonts w:cs="Arial"/>
                <w:sz w:val="18"/>
                <w:szCs w:val="18"/>
                <w:vertAlign w:val="superscript"/>
              </w:rPr>
              <w:t xml:space="preserve"> (5)</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E1193F" w:rsidP="00E1193F">
            <w:pPr>
              <w:rPr>
                <w:rFonts w:cs="Arial"/>
                <w:sz w:val="18"/>
                <w:szCs w:val="18"/>
              </w:rPr>
            </w:pPr>
            <w:r w:rsidRPr="00EF2DA4">
              <w:rPr>
                <w:rFonts w:cs="Arial"/>
                <w:sz w:val="18"/>
                <w:szCs w:val="18"/>
              </w:rPr>
              <w:t>Zur Validierung von Daten werden</w:t>
            </w:r>
            <w:r w:rsidR="00300EE2" w:rsidRPr="00EF2DA4">
              <w:rPr>
                <w:rFonts w:cs="Arial"/>
                <w:sz w:val="18"/>
                <w:szCs w:val="18"/>
              </w:rPr>
              <w:t xml:space="preserve"> Prüfsummen</w:t>
            </w:r>
            <w:r w:rsidRPr="00EF2DA4">
              <w:rPr>
                <w:rFonts w:cs="Arial"/>
                <w:sz w:val="18"/>
                <w:szCs w:val="18"/>
              </w:rPr>
              <w:t xml:space="preserve"> oder vergleichbare Methoden eingesetzt.</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4354B7" w:rsidP="00325672">
            <w:pPr>
              <w:rPr>
                <w:rFonts w:cs="Arial"/>
                <w:sz w:val="18"/>
                <w:szCs w:val="18"/>
              </w:rPr>
            </w:pPr>
            <w:r w:rsidRPr="00EF2DA4">
              <w:rPr>
                <w:rFonts w:cs="Arial"/>
                <w:sz w:val="18"/>
                <w:szCs w:val="18"/>
              </w:rPr>
              <w:fldChar w:fldCharType="begin">
                <w:ffData>
                  <w:name w:val="Text25"/>
                  <w:enabled/>
                  <w:calcOnExit w:val="0"/>
                  <w:textInput/>
                </w:ffData>
              </w:fldChar>
            </w:r>
            <w:bookmarkStart w:id="11" w:name="Text25"/>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1"/>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4354B7" w:rsidP="00325672">
            <w:pPr>
              <w:rPr>
                <w:rFonts w:cs="Arial"/>
                <w:sz w:val="18"/>
                <w:szCs w:val="18"/>
              </w:rPr>
            </w:pPr>
            <w:r w:rsidRPr="00EF2DA4">
              <w:rPr>
                <w:rFonts w:cs="Arial"/>
                <w:sz w:val="18"/>
                <w:szCs w:val="18"/>
              </w:rPr>
              <w:fldChar w:fldCharType="begin">
                <w:ffData>
                  <w:name w:val="Text26"/>
                  <w:enabled/>
                  <w:calcOnExit w:val="0"/>
                  <w:textInput/>
                </w:ffData>
              </w:fldChar>
            </w:r>
            <w:bookmarkStart w:id="12" w:name="Text26"/>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2"/>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4354B7" w:rsidP="00325672">
            <w:pPr>
              <w:rPr>
                <w:rFonts w:cs="Arial"/>
                <w:sz w:val="18"/>
                <w:szCs w:val="18"/>
              </w:rPr>
            </w:pPr>
            <w:r w:rsidRPr="00EF2DA4">
              <w:rPr>
                <w:rFonts w:cs="Arial"/>
                <w:sz w:val="18"/>
                <w:szCs w:val="18"/>
              </w:rPr>
              <w:fldChar w:fldCharType="begin">
                <w:ffData>
                  <w:name w:val="Text27"/>
                  <w:enabled/>
                  <w:calcOnExit w:val="0"/>
                  <w:textInput/>
                </w:ffData>
              </w:fldChar>
            </w:r>
            <w:bookmarkStart w:id="13" w:name="Text27"/>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3"/>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p>
        </w:tc>
        <w:tc>
          <w:tcPr>
            <w:tcW w:w="7771" w:type="dxa"/>
          </w:tcPr>
          <w:p w:rsidR="00807460" w:rsidRPr="00EF2DA4" w:rsidRDefault="00807460" w:rsidP="00325672">
            <w:pPr>
              <w:rPr>
                <w:rFonts w:cs="Arial"/>
                <w:sz w:val="18"/>
                <w:szCs w:val="18"/>
              </w:rPr>
            </w:pPr>
          </w:p>
        </w:tc>
        <w:tc>
          <w:tcPr>
            <w:tcW w:w="1012" w:type="dxa"/>
          </w:tcPr>
          <w:p w:rsidR="00807460" w:rsidRPr="00EF2DA4" w:rsidRDefault="00807460" w:rsidP="00325672">
            <w:pPr>
              <w:tabs>
                <w:tab w:val="left" w:pos="299"/>
                <w:tab w:val="left" w:pos="587"/>
              </w:tabs>
              <w:jc w:val="center"/>
              <w:rPr>
                <w:rFonts w:cs="Arial"/>
                <w:sz w:val="18"/>
                <w:szCs w:val="18"/>
              </w:rPr>
            </w:pPr>
          </w:p>
        </w:tc>
      </w:tr>
      <w:tr w:rsidR="00807460" w:rsidRPr="00EF2DA4" w:rsidTr="00325672">
        <w:tc>
          <w:tcPr>
            <w:tcW w:w="289" w:type="dxa"/>
            <w:tcBorders>
              <w:top w:val="single" w:sz="4" w:space="0" w:color="auto"/>
              <w:bottom w:val="single" w:sz="4" w:space="0" w:color="auto"/>
            </w:tcBorders>
          </w:tcPr>
          <w:p w:rsidR="00807460" w:rsidRPr="00EF2DA4" w:rsidRDefault="00807460" w:rsidP="00325672">
            <w:pPr>
              <w:rPr>
                <w:rFonts w:cs="Arial"/>
                <w:sz w:val="18"/>
                <w:szCs w:val="18"/>
              </w:rPr>
            </w:pPr>
          </w:p>
        </w:tc>
        <w:tc>
          <w:tcPr>
            <w:tcW w:w="7771" w:type="dxa"/>
            <w:tcBorders>
              <w:top w:val="single" w:sz="4" w:space="0" w:color="auto"/>
              <w:bottom w:val="single" w:sz="4" w:space="0" w:color="auto"/>
            </w:tcBorders>
          </w:tcPr>
          <w:p w:rsidR="00807460" w:rsidRPr="00EF2DA4" w:rsidRDefault="00807460" w:rsidP="00325672">
            <w:pPr>
              <w:rPr>
                <w:rFonts w:cs="Arial"/>
                <w:sz w:val="18"/>
                <w:szCs w:val="18"/>
              </w:rPr>
            </w:pPr>
          </w:p>
        </w:tc>
        <w:tc>
          <w:tcPr>
            <w:tcW w:w="1012" w:type="dxa"/>
            <w:tcBorders>
              <w:top w:val="single" w:sz="4" w:space="0" w:color="auto"/>
              <w:bottom w:val="single" w:sz="4" w:space="0" w:color="auto"/>
            </w:tcBorders>
          </w:tcPr>
          <w:p w:rsidR="00807460" w:rsidRPr="00EF2DA4" w:rsidRDefault="00807460" w:rsidP="00325672">
            <w:pPr>
              <w:tabs>
                <w:tab w:val="left" w:pos="299"/>
                <w:tab w:val="left" w:pos="587"/>
              </w:tabs>
              <w:jc w:val="center"/>
              <w:rPr>
                <w:rFonts w:cs="Arial"/>
                <w:sz w:val="18"/>
                <w:szCs w:val="18"/>
              </w:rPr>
            </w:pPr>
          </w:p>
        </w:tc>
      </w:tr>
      <w:tr w:rsidR="00807460" w:rsidRPr="00EF2DA4" w:rsidTr="00A56659">
        <w:tc>
          <w:tcPr>
            <w:tcW w:w="289" w:type="dxa"/>
            <w:tcBorders>
              <w:top w:val="single" w:sz="4" w:space="0" w:color="auto"/>
              <w:left w:val="single" w:sz="4" w:space="0" w:color="auto"/>
              <w:bottom w:val="single" w:sz="4" w:space="0" w:color="auto"/>
            </w:tcBorders>
            <w:shd w:val="clear" w:color="auto" w:fill="D9D9D9" w:themeFill="background1" w:themeFillShade="D9"/>
          </w:tcPr>
          <w:p w:rsidR="00807460" w:rsidRPr="00EF2DA4" w:rsidRDefault="00807460" w:rsidP="00325672">
            <w:pPr>
              <w:jc w:val="center"/>
              <w:rPr>
                <w:rFonts w:cs="Arial"/>
                <w:b/>
                <w:sz w:val="18"/>
                <w:szCs w:val="18"/>
              </w:rPr>
            </w:pPr>
            <w:r w:rsidRPr="00EF2DA4">
              <w:rPr>
                <w:rFonts w:cs="Arial"/>
                <w:b/>
                <w:sz w:val="18"/>
                <w:szCs w:val="18"/>
              </w:rPr>
              <w:t>III.</w:t>
            </w:r>
          </w:p>
        </w:tc>
        <w:tc>
          <w:tcPr>
            <w:tcW w:w="7771" w:type="dxa"/>
            <w:tcBorders>
              <w:top w:val="single" w:sz="4" w:space="0" w:color="auto"/>
              <w:bottom w:val="single" w:sz="4" w:space="0" w:color="auto"/>
            </w:tcBorders>
            <w:shd w:val="clear" w:color="auto" w:fill="D9D9D9" w:themeFill="background1" w:themeFillShade="D9"/>
          </w:tcPr>
          <w:p w:rsidR="00807460" w:rsidRPr="00EF2DA4" w:rsidRDefault="00807460" w:rsidP="00325672">
            <w:pPr>
              <w:rPr>
                <w:rFonts w:cs="Arial"/>
                <w:b/>
                <w:sz w:val="18"/>
                <w:szCs w:val="18"/>
              </w:rPr>
            </w:pPr>
            <w:r w:rsidRPr="00EF2DA4">
              <w:rPr>
                <w:rFonts w:cs="Arial"/>
                <w:b/>
                <w:sz w:val="18"/>
                <w:szCs w:val="18"/>
              </w:rPr>
              <w:t>Verfügbarkeit</w:t>
            </w:r>
          </w:p>
        </w:tc>
        <w:tc>
          <w:tcPr>
            <w:tcW w:w="1012" w:type="dxa"/>
            <w:tcBorders>
              <w:top w:val="single" w:sz="4" w:space="0" w:color="auto"/>
              <w:bottom w:val="single" w:sz="4" w:space="0" w:color="auto"/>
              <w:right w:val="single" w:sz="4" w:space="0" w:color="auto"/>
            </w:tcBorders>
            <w:shd w:val="clear" w:color="auto" w:fill="D9D9D9" w:themeFill="background1" w:themeFillShade="D9"/>
          </w:tcPr>
          <w:p w:rsidR="00807460" w:rsidRPr="00EF2DA4" w:rsidRDefault="00807460" w:rsidP="00325672">
            <w:pPr>
              <w:tabs>
                <w:tab w:val="left" w:pos="299"/>
                <w:tab w:val="left" w:pos="587"/>
              </w:tabs>
              <w:jc w:val="center"/>
              <w:rPr>
                <w:rFonts w:cs="Arial"/>
                <w:b/>
                <w:sz w:val="18"/>
                <w:szCs w:val="18"/>
              </w:rPr>
            </w:pPr>
          </w:p>
        </w:tc>
      </w:tr>
      <w:tr w:rsidR="00A56659" w:rsidRPr="00A56659" w:rsidTr="00A56659">
        <w:tc>
          <w:tcPr>
            <w:tcW w:w="289" w:type="dxa"/>
            <w:tcBorders>
              <w:top w:val="single" w:sz="4" w:space="0" w:color="auto"/>
            </w:tcBorders>
          </w:tcPr>
          <w:p w:rsidR="00A56659" w:rsidRPr="00A56659" w:rsidRDefault="00A56659" w:rsidP="0058326E">
            <w:pPr>
              <w:rPr>
                <w:rFonts w:cs="Arial"/>
                <w:b/>
                <w:i/>
                <w:sz w:val="18"/>
                <w:szCs w:val="18"/>
              </w:rPr>
            </w:pPr>
          </w:p>
          <w:p w:rsidR="00A56659" w:rsidRPr="00A56659" w:rsidRDefault="00A56659" w:rsidP="0058326E">
            <w:pPr>
              <w:rPr>
                <w:rFonts w:cs="Arial"/>
                <w:b/>
                <w:i/>
                <w:sz w:val="18"/>
                <w:szCs w:val="18"/>
              </w:rPr>
            </w:pPr>
            <w:r w:rsidRPr="00A56659">
              <w:rPr>
                <w:rFonts w:cs="Arial"/>
                <w:b/>
                <w:i/>
                <w:sz w:val="18"/>
                <w:szCs w:val="18"/>
              </w:rPr>
              <w:fldChar w:fldCharType="begin">
                <w:ffData>
                  <w:name w:val="Kontrollkästchen1"/>
                  <w:enabled/>
                  <w:calcOnExit w:val="0"/>
                  <w:checkBox>
                    <w:sizeAuto/>
                    <w:default w:val="0"/>
                  </w:checkBox>
                </w:ffData>
              </w:fldChar>
            </w:r>
            <w:r w:rsidRPr="00A56659">
              <w:rPr>
                <w:rFonts w:cs="Arial"/>
                <w:b/>
                <w:i/>
                <w:sz w:val="18"/>
                <w:szCs w:val="18"/>
              </w:rPr>
              <w:instrText xml:space="preserve"> FORMCHECKBOX </w:instrText>
            </w:r>
            <w:r w:rsidR="00EA273A">
              <w:rPr>
                <w:rFonts w:cs="Arial"/>
                <w:b/>
                <w:i/>
                <w:sz w:val="18"/>
                <w:szCs w:val="18"/>
              </w:rPr>
            </w:r>
            <w:r w:rsidR="00EA273A">
              <w:rPr>
                <w:rFonts w:cs="Arial"/>
                <w:b/>
                <w:i/>
                <w:sz w:val="18"/>
                <w:szCs w:val="18"/>
              </w:rPr>
              <w:fldChar w:fldCharType="separate"/>
            </w:r>
            <w:r w:rsidRPr="00A56659">
              <w:rPr>
                <w:rFonts w:cs="Arial"/>
                <w:b/>
                <w:i/>
                <w:sz w:val="18"/>
                <w:szCs w:val="18"/>
              </w:rPr>
              <w:fldChar w:fldCharType="end"/>
            </w:r>
          </w:p>
        </w:tc>
        <w:tc>
          <w:tcPr>
            <w:tcW w:w="7771" w:type="dxa"/>
            <w:tcBorders>
              <w:top w:val="single" w:sz="4" w:space="0" w:color="auto"/>
            </w:tcBorders>
          </w:tcPr>
          <w:p w:rsidR="00A56659" w:rsidRPr="00A56659" w:rsidRDefault="00A56659" w:rsidP="0058326E">
            <w:pPr>
              <w:rPr>
                <w:rFonts w:cs="Arial"/>
                <w:b/>
                <w:i/>
                <w:sz w:val="18"/>
                <w:szCs w:val="18"/>
              </w:rPr>
            </w:pPr>
          </w:p>
          <w:p w:rsidR="00A56659" w:rsidRPr="00A56659" w:rsidRDefault="00A56659" w:rsidP="0058326E">
            <w:pPr>
              <w:rPr>
                <w:rFonts w:cs="Arial"/>
                <w:b/>
                <w:i/>
                <w:sz w:val="18"/>
                <w:szCs w:val="18"/>
              </w:rPr>
            </w:pPr>
            <w:r w:rsidRPr="00A56659">
              <w:rPr>
                <w:rFonts w:cs="Arial"/>
                <w:b/>
                <w:i/>
                <w:sz w:val="18"/>
                <w:szCs w:val="18"/>
              </w:rPr>
              <w:t>Maßnahmen zur Verfügbarkeit</w:t>
            </w:r>
            <w:r>
              <w:rPr>
                <w:rFonts w:cs="Arial"/>
                <w:b/>
                <w:i/>
                <w:sz w:val="18"/>
                <w:szCs w:val="18"/>
              </w:rPr>
              <w:t xml:space="preserve"> sind nicht erforderlic</w:t>
            </w:r>
            <w:r w:rsidR="00A63E1F">
              <w:rPr>
                <w:rFonts w:cs="Arial"/>
                <w:b/>
                <w:i/>
                <w:sz w:val="18"/>
                <w:szCs w:val="18"/>
              </w:rPr>
              <w:t xml:space="preserve">h, weil </w:t>
            </w:r>
            <w:r w:rsidR="00A63E1F">
              <w:rPr>
                <w:rFonts w:cs="Arial"/>
                <w:b/>
                <w:i/>
                <w:sz w:val="18"/>
                <w:szCs w:val="18"/>
              </w:rPr>
              <w:fldChar w:fldCharType="begin">
                <w:ffData>
                  <w:name w:val="Text42"/>
                  <w:enabled/>
                  <w:calcOnExit w:val="0"/>
                  <w:textInput>
                    <w:default w:val="[kurze Begründung eintragen]"/>
                  </w:textInput>
                </w:ffData>
              </w:fldChar>
            </w:r>
            <w:bookmarkStart w:id="14" w:name="Text42"/>
            <w:r w:rsidR="00A63E1F">
              <w:rPr>
                <w:rFonts w:cs="Arial"/>
                <w:b/>
                <w:i/>
                <w:sz w:val="18"/>
                <w:szCs w:val="18"/>
              </w:rPr>
              <w:instrText xml:space="preserve"> FORMTEXT </w:instrText>
            </w:r>
            <w:r w:rsidR="00A63E1F">
              <w:rPr>
                <w:rFonts w:cs="Arial"/>
                <w:b/>
                <w:i/>
                <w:sz w:val="18"/>
                <w:szCs w:val="18"/>
              </w:rPr>
            </w:r>
            <w:r w:rsidR="00A63E1F">
              <w:rPr>
                <w:rFonts w:cs="Arial"/>
                <w:b/>
                <w:i/>
                <w:sz w:val="18"/>
                <w:szCs w:val="18"/>
              </w:rPr>
              <w:fldChar w:fldCharType="separate"/>
            </w:r>
            <w:r w:rsidR="00A63E1F">
              <w:rPr>
                <w:rFonts w:cs="Arial"/>
                <w:b/>
                <w:i/>
                <w:noProof/>
                <w:sz w:val="18"/>
                <w:szCs w:val="18"/>
              </w:rPr>
              <w:t>[kurze Begründung eintragen]</w:t>
            </w:r>
            <w:r w:rsidR="00A63E1F">
              <w:rPr>
                <w:rFonts w:cs="Arial"/>
                <w:b/>
                <w:i/>
                <w:sz w:val="18"/>
                <w:szCs w:val="18"/>
              </w:rPr>
              <w:fldChar w:fldCharType="end"/>
            </w:r>
            <w:bookmarkEnd w:id="14"/>
            <w:r w:rsidRPr="00A56659">
              <w:rPr>
                <w:rFonts w:cs="Arial"/>
                <w:b/>
                <w:i/>
                <w:sz w:val="18"/>
                <w:szCs w:val="18"/>
              </w:rPr>
              <w:t xml:space="preserve"> </w:t>
            </w:r>
          </w:p>
        </w:tc>
        <w:tc>
          <w:tcPr>
            <w:tcW w:w="1012" w:type="dxa"/>
            <w:tcBorders>
              <w:top w:val="single" w:sz="4" w:space="0" w:color="auto"/>
            </w:tcBorders>
          </w:tcPr>
          <w:p w:rsidR="00A56659" w:rsidRPr="00A56659" w:rsidRDefault="00A56659" w:rsidP="0058326E">
            <w:pPr>
              <w:tabs>
                <w:tab w:val="left" w:pos="299"/>
                <w:tab w:val="left" w:pos="587"/>
              </w:tabs>
              <w:jc w:val="center"/>
              <w:rPr>
                <w:rFonts w:cs="Arial"/>
                <w:b/>
                <w:i/>
                <w:sz w:val="18"/>
                <w:szCs w:val="18"/>
              </w:rPr>
            </w:pPr>
          </w:p>
        </w:tc>
      </w:tr>
      <w:tr w:rsidR="00807460" w:rsidRPr="00EF2DA4" w:rsidTr="00A56659">
        <w:tc>
          <w:tcPr>
            <w:tcW w:w="289" w:type="dxa"/>
            <w:tcBorders>
              <w:bottom w:val="single" w:sz="4" w:space="0" w:color="auto"/>
            </w:tcBorders>
          </w:tcPr>
          <w:p w:rsidR="00807460" w:rsidRPr="00EF2DA4" w:rsidRDefault="00807460" w:rsidP="005666F9">
            <w:pPr>
              <w:spacing w:before="240"/>
              <w:jc w:val="center"/>
              <w:rPr>
                <w:rFonts w:cs="Arial"/>
                <w:b/>
                <w:sz w:val="18"/>
                <w:szCs w:val="18"/>
              </w:rPr>
            </w:pPr>
            <w:r w:rsidRPr="00EF2DA4">
              <w:rPr>
                <w:rFonts w:cs="Arial"/>
                <w:b/>
                <w:sz w:val="18"/>
                <w:szCs w:val="18"/>
              </w:rPr>
              <w:t>1)</w:t>
            </w:r>
          </w:p>
        </w:tc>
        <w:tc>
          <w:tcPr>
            <w:tcW w:w="7771" w:type="dxa"/>
            <w:tcBorders>
              <w:bottom w:val="single" w:sz="4" w:space="0" w:color="auto"/>
            </w:tcBorders>
          </w:tcPr>
          <w:p w:rsidR="00807460" w:rsidRPr="00EF2DA4" w:rsidRDefault="00807460" w:rsidP="005666F9">
            <w:pPr>
              <w:spacing w:before="240"/>
              <w:rPr>
                <w:rFonts w:cs="Arial"/>
                <w:b/>
                <w:sz w:val="18"/>
                <w:szCs w:val="18"/>
              </w:rPr>
            </w:pPr>
            <w:r w:rsidRPr="00EF2DA4">
              <w:rPr>
                <w:rFonts w:cs="Arial"/>
                <w:b/>
                <w:sz w:val="18"/>
                <w:szCs w:val="18"/>
              </w:rPr>
              <w:t>Organisatorische Maßnahmen</w:t>
            </w:r>
          </w:p>
        </w:tc>
        <w:tc>
          <w:tcPr>
            <w:tcW w:w="1012" w:type="dxa"/>
            <w:tcBorders>
              <w:bottom w:val="single" w:sz="4" w:space="0" w:color="auto"/>
            </w:tcBorders>
          </w:tcPr>
          <w:p w:rsidR="00807460" w:rsidRPr="00EF2DA4" w:rsidRDefault="00807460" w:rsidP="005666F9">
            <w:pPr>
              <w:tabs>
                <w:tab w:val="left" w:pos="299"/>
                <w:tab w:val="left" w:pos="587"/>
              </w:tabs>
              <w:spacing w:before="240"/>
              <w:jc w:val="center"/>
              <w:rPr>
                <w:rFonts w:cs="Arial"/>
                <w:b/>
                <w:sz w:val="18"/>
                <w:szCs w:val="18"/>
              </w:rPr>
            </w:pP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325672" w:rsidP="00325672">
            <w:pPr>
              <w:rPr>
                <w:rFonts w:cs="Arial"/>
                <w:sz w:val="18"/>
                <w:szCs w:val="18"/>
              </w:rPr>
            </w:pPr>
            <w:r w:rsidRPr="00EF2DA4">
              <w:rPr>
                <w:rFonts w:cs="Arial"/>
                <w:sz w:val="18"/>
                <w:szCs w:val="18"/>
              </w:rPr>
              <w:t>Zentrale Beschaffung und/oder Freigabe von Hardwarekomponenten.</w:t>
            </w:r>
            <w:r w:rsidR="00833379" w:rsidRPr="00EF2DA4">
              <w:rPr>
                <w:rFonts w:cs="Arial"/>
                <w:sz w:val="18"/>
                <w:szCs w:val="18"/>
                <w:vertAlign w:val="superscript"/>
              </w:rPr>
              <w:t xml:space="preserve"> (7)</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325672" w:rsidP="00325672">
            <w:pPr>
              <w:rPr>
                <w:rFonts w:cs="Arial"/>
                <w:sz w:val="18"/>
                <w:szCs w:val="18"/>
              </w:rPr>
            </w:pPr>
            <w:r w:rsidRPr="00EF2DA4">
              <w:rPr>
                <w:rFonts w:cs="Arial"/>
                <w:sz w:val="18"/>
                <w:szCs w:val="18"/>
              </w:rPr>
              <w:t>Zentrale Beschaffung und/oder Freigabe von Software.</w:t>
            </w:r>
            <w:r w:rsidR="00833379" w:rsidRPr="00EF2DA4">
              <w:rPr>
                <w:rFonts w:cs="Arial"/>
                <w:sz w:val="18"/>
                <w:szCs w:val="18"/>
                <w:vertAlign w:val="superscript"/>
              </w:rPr>
              <w:t xml:space="preserve"> (7)</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AC168F" w:rsidRPr="00EF2DA4" w:rsidTr="00EF2DA4">
        <w:tc>
          <w:tcPr>
            <w:tcW w:w="289" w:type="dxa"/>
          </w:tcPr>
          <w:p w:rsidR="00AC168F" w:rsidRPr="00EF2DA4" w:rsidRDefault="00AC168F"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AC168F" w:rsidRPr="00EF2DA4" w:rsidRDefault="00AC168F" w:rsidP="00EF2DA4">
            <w:pPr>
              <w:rPr>
                <w:rFonts w:cs="Arial"/>
                <w:sz w:val="18"/>
                <w:szCs w:val="18"/>
              </w:rPr>
            </w:pPr>
            <w:r w:rsidRPr="00EF2DA4">
              <w:rPr>
                <w:rFonts w:cs="Arial"/>
                <w:sz w:val="18"/>
                <w:szCs w:val="18"/>
              </w:rPr>
              <w:t>Updates von Software werden zentral durchgeführt.</w:t>
            </w:r>
            <w:r w:rsidRPr="00EF2DA4">
              <w:rPr>
                <w:rFonts w:cs="Arial"/>
                <w:sz w:val="18"/>
                <w:szCs w:val="18"/>
                <w:vertAlign w:val="superscript"/>
              </w:rPr>
              <w:t xml:space="preserve"> (7)</w:t>
            </w:r>
          </w:p>
        </w:tc>
        <w:tc>
          <w:tcPr>
            <w:tcW w:w="1012" w:type="dxa"/>
          </w:tcPr>
          <w:p w:rsidR="00AC168F" w:rsidRPr="00EF2DA4" w:rsidRDefault="00AC168F"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AC168F" w:rsidRPr="00EF2DA4" w:rsidTr="00EF2DA4">
        <w:tc>
          <w:tcPr>
            <w:tcW w:w="289" w:type="dxa"/>
          </w:tcPr>
          <w:p w:rsidR="00AC168F" w:rsidRPr="00EF2DA4" w:rsidRDefault="00AC168F"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AC168F" w:rsidRPr="00EF2DA4" w:rsidRDefault="00AC168F" w:rsidP="00AC168F">
            <w:pPr>
              <w:rPr>
                <w:rFonts w:cs="Arial"/>
                <w:sz w:val="18"/>
                <w:szCs w:val="18"/>
              </w:rPr>
            </w:pPr>
            <w:r w:rsidRPr="00EF2DA4">
              <w:rPr>
                <w:rFonts w:cs="Arial"/>
                <w:sz w:val="18"/>
                <w:szCs w:val="18"/>
              </w:rPr>
              <w:t>Das Einspielen von Updates durch die Nutzer wird stichprobenartig kontrolliert.</w:t>
            </w:r>
            <w:r w:rsidRPr="00EF2DA4">
              <w:rPr>
                <w:rFonts w:cs="Arial"/>
                <w:sz w:val="18"/>
                <w:szCs w:val="18"/>
                <w:vertAlign w:val="superscript"/>
              </w:rPr>
              <w:t xml:space="preserve"> (7)</w:t>
            </w:r>
          </w:p>
        </w:tc>
        <w:tc>
          <w:tcPr>
            <w:tcW w:w="1012" w:type="dxa"/>
          </w:tcPr>
          <w:p w:rsidR="00AC168F" w:rsidRPr="00EF2DA4" w:rsidRDefault="00AC168F"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33379" w:rsidP="00833379">
            <w:pPr>
              <w:rPr>
                <w:rFonts w:cs="Arial"/>
                <w:sz w:val="18"/>
                <w:szCs w:val="18"/>
              </w:rPr>
            </w:pPr>
            <w:r w:rsidRPr="00EF2DA4">
              <w:rPr>
                <w:rFonts w:cs="Arial"/>
                <w:sz w:val="18"/>
                <w:szCs w:val="18"/>
              </w:rPr>
              <w:t>Es besteht ein Notfallkonzept für Datenschutz- und Sicherheitsvorfälle.</w:t>
            </w:r>
            <w:r w:rsidRPr="00EF2DA4">
              <w:rPr>
                <w:rFonts w:cs="Arial"/>
                <w:sz w:val="18"/>
                <w:szCs w:val="18"/>
                <w:vertAlign w:val="superscript"/>
              </w:rPr>
              <w:t xml:space="preserve"> (7)</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t>Die IT-Systeme werden durch Fachkräfte betreut, die sich regelmäßig fortbilden.</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833379">
            <w:pPr>
              <w:rPr>
                <w:rFonts w:cs="Arial"/>
                <w:sz w:val="18"/>
                <w:szCs w:val="18"/>
              </w:rPr>
            </w:pPr>
            <w:r w:rsidRPr="00EF2DA4">
              <w:rPr>
                <w:rFonts w:cs="Arial"/>
                <w:sz w:val="18"/>
                <w:szCs w:val="18"/>
              </w:rPr>
              <w:t>Datensicherungen werden regelmäßig auch an geografisch von den Servern unterschiedlichen Orten gespeichert / aufbewahrt.</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t>Ein Ausweichrechenzentrum für die zentralen Anwendungen ist verfügbar.</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fldChar w:fldCharType="begin">
                <w:ffData>
                  <w:name w:val="Text28"/>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33379" w:rsidP="00325672">
            <w:pPr>
              <w:rPr>
                <w:rFonts w:cs="Arial"/>
                <w:sz w:val="18"/>
                <w:szCs w:val="18"/>
              </w:rPr>
            </w:pPr>
            <w:r w:rsidRPr="00EF2DA4">
              <w:rPr>
                <w:rFonts w:cs="Arial"/>
                <w:sz w:val="18"/>
                <w:szCs w:val="18"/>
              </w:rPr>
              <w:fldChar w:fldCharType="begin">
                <w:ffData>
                  <w:name w:val="Text28"/>
                  <w:enabled/>
                  <w:calcOnExit w:val="0"/>
                  <w:textInput/>
                </w:ffData>
              </w:fldChar>
            </w:r>
            <w:bookmarkStart w:id="15" w:name="Text28"/>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5"/>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33379" w:rsidP="00325672">
            <w:pPr>
              <w:rPr>
                <w:rFonts w:cs="Arial"/>
                <w:sz w:val="18"/>
                <w:szCs w:val="18"/>
              </w:rPr>
            </w:pPr>
            <w:r w:rsidRPr="00EF2DA4">
              <w:rPr>
                <w:rFonts w:cs="Arial"/>
                <w:sz w:val="18"/>
                <w:szCs w:val="18"/>
              </w:rPr>
              <w:fldChar w:fldCharType="begin">
                <w:ffData>
                  <w:name w:val="Text29"/>
                  <w:enabled/>
                  <w:calcOnExit w:val="0"/>
                  <w:textInput/>
                </w:ffData>
              </w:fldChar>
            </w:r>
            <w:bookmarkStart w:id="16" w:name="Text29"/>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6"/>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Borders>
              <w:bottom w:val="single" w:sz="4" w:space="0" w:color="auto"/>
            </w:tcBorders>
          </w:tcPr>
          <w:p w:rsidR="00807460" w:rsidRPr="00EF2DA4" w:rsidRDefault="00807460" w:rsidP="005666F9">
            <w:pPr>
              <w:spacing w:before="240"/>
              <w:jc w:val="center"/>
              <w:rPr>
                <w:rFonts w:cs="Arial"/>
                <w:b/>
                <w:sz w:val="18"/>
                <w:szCs w:val="18"/>
              </w:rPr>
            </w:pPr>
            <w:r w:rsidRPr="00EF2DA4">
              <w:rPr>
                <w:rFonts w:cs="Arial"/>
                <w:b/>
                <w:sz w:val="18"/>
                <w:szCs w:val="18"/>
              </w:rPr>
              <w:t>2)</w:t>
            </w:r>
          </w:p>
        </w:tc>
        <w:tc>
          <w:tcPr>
            <w:tcW w:w="7771" w:type="dxa"/>
            <w:tcBorders>
              <w:bottom w:val="single" w:sz="4" w:space="0" w:color="auto"/>
            </w:tcBorders>
          </w:tcPr>
          <w:p w:rsidR="00807460" w:rsidRPr="00EF2DA4" w:rsidRDefault="00807460" w:rsidP="005666F9">
            <w:pPr>
              <w:spacing w:before="240"/>
              <w:rPr>
                <w:rFonts w:cs="Arial"/>
                <w:b/>
                <w:sz w:val="18"/>
                <w:szCs w:val="18"/>
              </w:rPr>
            </w:pPr>
            <w:r w:rsidRPr="00EF2DA4">
              <w:rPr>
                <w:rFonts w:cs="Arial"/>
                <w:b/>
                <w:sz w:val="18"/>
                <w:szCs w:val="18"/>
              </w:rPr>
              <w:t>Technische Maßnahmen</w:t>
            </w:r>
          </w:p>
        </w:tc>
        <w:tc>
          <w:tcPr>
            <w:tcW w:w="1012" w:type="dxa"/>
            <w:tcBorders>
              <w:bottom w:val="single" w:sz="4" w:space="0" w:color="auto"/>
            </w:tcBorders>
          </w:tcPr>
          <w:p w:rsidR="00807460" w:rsidRPr="00EF2DA4" w:rsidRDefault="00807460" w:rsidP="005666F9">
            <w:pPr>
              <w:tabs>
                <w:tab w:val="left" w:pos="299"/>
                <w:tab w:val="left" w:pos="587"/>
              </w:tabs>
              <w:spacing w:before="240"/>
              <w:jc w:val="center"/>
              <w:rPr>
                <w:rFonts w:cs="Arial"/>
                <w:b/>
                <w:sz w:val="18"/>
                <w:szCs w:val="18"/>
              </w:rPr>
            </w:pP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325672" w:rsidP="00325672">
            <w:pPr>
              <w:rPr>
                <w:rFonts w:cs="Arial"/>
                <w:sz w:val="18"/>
                <w:szCs w:val="18"/>
              </w:rPr>
            </w:pPr>
            <w:r w:rsidRPr="00EF2DA4">
              <w:rPr>
                <w:rFonts w:cs="Arial"/>
                <w:sz w:val="18"/>
                <w:szCs w:val="18"/>
              </w:rPr>
              <w:t>Regelmäßige systematische Durchführung von Datensicherungen (BackUps)</w:t>
            </w:r>
            <w:r w:rsidR="00833379" w:rsidRPr="00EF2DA4">
              <w:rPr>
                <w:rFonts w:cs="Arial"/>
                <w:sz w:val="18"/>
                <w:szCs w:val="18"/>
                <w:vertAlign w:val="superscript"/>
              </w:rPr>
              <w:t xml:space="preserve"> (7)</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t>Die Datenwiederherstellung aus BackUps wird regelmäßig getestet.</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325672" w:rsidP="00325672">
            <w:pPr>
              <w:rPr>
                <w:rFonts w:cs="Arial"/>
                <w:sz w:val="18"/>
                <w:szCs w:val="18"/>
              </w:rPr>
            </w:pPr>
            <w:r w:rsidRPr="00EF2DA4">
              <w:rPr>
                <w:rFonts w:cs="Arial"/>
                <w:sz w:val="18"/>
                <w:szCs w:val="18"/>
              </w:rPr>
              <w:t>Unterbrechungsfreie Stromversorgung (USV)</w:t>
            </w:r>
            <w:r w:rsidR="00833379" w:rsidRPr="00EF2DA4">
              <w:rPr>
                <w:rFonts w:cs="Arial"/>
                <w:sz w:val="18"/>
                <w:szCs w:val="18"/>
                <w:vertAlign w:val="superscript"/>
              </w:rPr>
              <w:t xml:space="preserve"> (7)</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lastRenderedPageBreak/>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t>Für die wichtigsten Server-Räume besteht eine Notstromversorgung.</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833379" w:rsidP="00833379">
            <w:pPr>
              <w:rPr>
                <w:rFonts w:cs="Arial"/>
                <w:sz w:val="18"/>
                <w:szCs w:val="18"/>
              </w:rPr>
            </w:pPr>
            <w:r w:rsidRPr="00EF2DA4">
              <w:rPr>
                <w:rFonts w:cs="Arial"/>
                <w:sz w:val="18"/>
                <w:szCs w:val="18"/>
              </w:rPr>
              <w:t>Netzwerk- und Serverinfrastruktur sind durch eine Firewall gesichert.</w:t>
            </w:r>
            <w:r w:rsidRPr="00EF2DA4">
              <w:rPr>
                <w:rFonts w:cs="Arial"/>
                <w:sz w:val="18"/>
                <w:szCs w:val="18"/>
                <w:vertAlign w:val="superscript"/>
              </w:rPr>
              <w:t xml:space="preserve"> (7)</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833379">
            <w:pPr>
              <w:rPr>
                <w:rFonts w:cs="Arial"/>
                <w:sz w:val="18"/>
                <w:szCs w:val="18"/>
              </w:rPr>
            </w:pPr>
            <w:r w:rsidRPr="00EF2DA4">
              <w:rPr>
                <w:rFonts w:cs="Arial"/>
                <w:sz w:val="18"/>
                <w:szCs w:val="18"/>
              </w:rPr>
              <w:t>Netzwerk- und Serverinfrastruktur verfügen über einen effektiven Viren- und Malwareschutz.</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t>Server sind über redundante Leitungen an das Internet angebunden.</w:t>
            </w:r>
            <w:r w:rsidRPr="00EF2DA4">
              <w:rPr>
                <w:rFonts w:cs="Arial"/>
                <w:sz w:val="18"/>
                <w:szCs w:val="18"/>
                <w:vertAlign w:val="superscript"/>
              </w:rPr>
              <w:t xml:space="preserve"> (7)</w:t>
            </w:r>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fldChar w:fldCharType="begin">
                <w:ffData>
                  <w:name w:val="Text30"/>
                  <w:enabled/>
                  <w:calcOnExit w:val="0"/>
                  <w:textInput/>
                </w:ffData>
              </w:fldChar>
            </w:r>
            <w:bookmarkStart w:id="17" w:name="Text30"/>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7"/>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33379" w:rsidP="00EF2DA4">
            <w:pPr>
              <w:rPr>
                <w:rFonts w:cs="Arial"/>
                <w:sz w:val="18"/>
                <w:szCs w:val="18"/>
              </w:rPr>
            </w:pPr>
            <w:r w:rsidRPr="00EF2DA4">
              <w:rPr>
                <w:rFonts w:cs="Arial"/>
                <w:sz w:val="18"/>
                <w:szCs w:val="18"/>
              </w:rPr>
              <w:fldChar w:fldCharType="begin">
                <w:ffData>
                  <w:name w:val="Text31"/>
                  <w:enabled/>
                  <w:calcOnExit w:val="0"/>
                  <w:textInput/>
                </w:ffData>
              </w:fldChar>
            </w:r>
            <w:bookmarkStart w:id="18" w:name="Text31"/>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8"/>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33379" w:rsidRPr="00EF2DA4" w:rsidTr="00EF2DA4">
        <w:tc>
          <w:tcPr>
            <w:tcW w:w="289" w:type="dxa"/>
          </w:tcPr>
          <w:p w:rsidR="00833379" w:rsidRPr="00EF2DA4" w:rsidRDefault="00833379"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33379" w:rsidRPr="00EF2DA4" w:rsidRDefault="008108D8" w:rsidP="00EF2DA4">
            <w:pPr>
              <w:rPr>
                <w:rFonts w:cs="Arial"/>
                <w:sz w:val="18"/>
                <w:szCs w:val="18"/>
              </w:rPr>
            </w:pPr>
            <w:r w:rsidRPr="00EF2DA4">
              <w:rPr>
                <w:rFonts w:cs="Arial"/>
                <w:sz w:val="18"/>
                <w:szCs w:val="18"/>
              </w:rPr>
              <w:fldChar w:fldCharType="begin">
                <w:ffData>
                  <w:name w:val="Text32"/>
                  <w:enabled/>
                  <w:calcOnExit w:val="0"/>
                  <w:textInput/>
                </w:ffData>
              </w:fldChar>
            </w:r>
            <w:bookmarkStart w:id="19" w:name="Text32"/>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19"/>
          </w:p>
        </w:tc>
        <w:tc>
          <w:tcPr>
            <w:tcW w:w="1012" w:type="dxa"/>
          </w:tcPr>
          <w:p w:rsidR="00833379" w:rsidRPr="00EF2DA4" w:rsidRDefault="00833379"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p>
        </w:tc>
        <w:tc>
          <w:tcPr>
            <w:tcW w:w="7771" w:type="dxa"/>
          </w:tcPr>
          <w:p w:rsidR="00807460" w:rsidRPr="00EF2DA4" w:rsidRDefault="00807460" w:rsidP="00325672">
            <w:pPr>
              <w:rPr>
                <w:rFonts w:cs="Arial"/>
                <w:sz w:val="18"/>
                <w:szCs w:val="18"/>
              </w:rPr>
            </w:pPr>
          </w:p>
        </w:tc>
        <w:tc>
          <w:tcPr>
            <w:tcW w:w="1012" w:type="dxa"/>
          </w:tcPr>
          <w:p w:rsidR="00357119" w:rsidRPr="00EF2DA4" w:rsidRDefault="00357119" w:rsidP="00357119">
            <w:pPr>
              <w:tabs>
                <w:tab w:val="left" w:pos="299"/>
                <w:tab w:val="left" w:pos="587"/>
              </w:tabs>
              <w:jc w:val="center"/>
              <w:rPr>
                <w:rFonts w:cs="Arial"/>
                <w:sz w:val="18"/>
                <w:szCs w:val="18"/>
              </w:rPr>
            </w:pPr>
          </w:p>
        </w:tc>
      </w:tr>
      <w:tr w:rsidR="00807460" w:rsidRPr="00EF2DA4" w:rsidTr="00325672">
        <w:tc>
          <w:tcPr>
            <w:tcW w:w="289" w:type="dxa"/>
            <w:tcBorders>
              <w:top w:val="single" w:sz="4" w:space="0" w:color="auto"/>
              <w:bottom w:val="single" w:sz="4" w:space="0" w:color="auto"/>
            </w:tcBorders>
          </w:tcPr>
          <w:p w:rsidR="00807460" w:rsidRPr="00EF2DA4" w:rsidRDefault="00807460" w:rsidP="00325672">
            <w:pPr>
              <w:rPr>
                <w:rFonts w:cs="Arial"/>
                <w:sz w:val="18"/>
                <w:szCs w:val="18"/>
              </w:rPr>
            </w:pPr>
          </w:p>
        </w:tc>
        <w:tc>
          <w:tcPr>
            <w:tcW w:w="7771" w:type="dxa"/>
            <w:tcBorders>
              <w:top w:val="single" w:sz="4" w:space="0" w:color="auto"/>
              <w:bottom w:val="single" w:sz="4" w:space="0" w:color="auto"/>
            </w:tcBorders>
          </w:tcPr>
          <w:p w:rsidR="00807460" w:rsidRPr="00EF2DA4" w:rsidRDefault="00807460" w:rsidP="00325672">
            <w:pPr>
              <w:rPr>
                <w:rFonts w:cs="Arial"/>
                <w:sz w:val="18"/>
                <w:szCs w:val="18"/>
              </w:rPr>
            </w:pPr>
          </w:p>
        </w:tc>
        <w:tc>
          <w:tcPr>
            <w:tcW w:w="1012" w:type="dxa"/>
            <w:tcBorders>
              <w:top w:val="single" w:sz="4" w:space="0" w:color="auto"/>
              <w:bottom w:val="single" w:sz="4" w:space="0" w:color="auto"/>
            </w:tcBorders>
          </w:tcPr>
          <w:p w:rsidR="00807460" w:rsidRPr="00EF2DA4" w:rsidRDefault="00807460" w:rsidP="00325672">
            <w:pPr>
              <w:tabs>
                <w:tab w:val="left" w:pos="299"/>
                <w:tab w:val="left" w:pos="587"/>
              </w:tabs>
              <w:jc w:val="center"/>
              <w:rPr>
                <w:rFonts w:cs="Arial"/>
                <w:sz w:val="18"/>
                <w:szCs w:val="18"/>
              </w:rPr>
            </w:pPr>
          </w:p>
        </w:tc>
      </w:tr>
      <w:tr w:rsidR="00807460" w:rsidRPr="00EF2DA4" w:rsidTr="00A56659">
        <w:tc>
          <w:tcPr>
            <w:tcW w:w="289" w:type="dxa"/>
            <w:tcBorders>
              <w:top w:val="single" w:sz="4" w:space="0" w:color="auto"/>
              <w:left w:val="single" w:sz="4" w:space="0" w:color="auto"/>
              <w:bottom w:val="single" w:sz="4" w:space="0" w:color="auto"/>
            </w:tcBorders>
            <w:shd w:val="clear" w:color="auto" w:fill="D9D9D9" w:themeFill="background1" w:themeFillShade="D9"/>
          </w:tcPr>
          <w:p w:rsidR="00807460" w:rsidRPr="00EF2DA4" w:rsidRDefault="00807460" w:rsidP="008108D8">
            <w:pPr>
              <w:jc w:val="center"/>
              <w:rPr>
                <w:rFonts w:cs="Arial"/>
                <w:b/>
                <w:sz w:val="18"/>
                <w:szCs w:val="18"/>
              </w:rPr>
            </w:pPr>
            <w:r w:rsidRPr="00EF2DA4">
              <w:rPr>
                <w:rFonts w:cs="Arial"/>
                <w:b/>
                <w:sz w:val="18"/>
                <w:szCs w:val="18"/>
              </w:rPr>
              <w:t>I</w:t>
            </w:r>
            <w:r w:rsidR="008108D8" w:rsidRPr="00EF2DA4">
              <w:rPr>
                <w:rFonts w:cs="Arial"/>
                <w:b/>
                <w:sz w:val="18"/>
                <w:szCs w:val="18"/>
              </w:rPr>
              <w:t>V</w:t>
            </w:r>
            <w:r w:rsidRPr="00EF2DA4">
              <w:rPr>
                <w:rFonts w:cs="Arial"/>
                <w:b/>
                <w:sz w:val="18"/>
                <w:szCs w:val="18"/>
              </w:rPr>
              <w:t>.</w:t>
            </w:r>
          </w:p>
        </w:tc>
        <w:tc>
          <w:tcPr>
            <w:tcW w:w="7771" w:type="dxa"/>
            <w:tcBorders>
              <w:top w:val="single" w:sz="4" w:space="0" w:color="auto"/>
              <w:bottom w:val="single" w:sz="4" w:space="0" w:color="auto"/>
            </w:tcBorders>
            <w:shd w:val="clear" w:color="auto" w:fill="D9D9D9" w:themeFill="background1" w:themeFillShade="D9"/>
          </w:tcPr>
          <w:p w:rsidR="00807460" w:rsidRPr="00EF2DA4" w:rsidRDefault="00807460" w:rsidP="00325672">
            <w:pPr>
              <w:rPr>
                <w:rFonts w:cs="Arial"/>
                <w:b/>
                <w:sz w:val="18"/>
                <w:szCs w:val="18"/>
              </w:rPr>
            </w:pPr>
            <w:r w:rsidRPr="00EF2DA4">
              <w:rPr>
                <w:rFonts w:cs="Arial"/>
                <w:b/>
                <w:sz w:val="18"/>
                <w:szCs w:val="18"/>
              </w:rPr>
              <w:t>Belastbarkeit</w:t>
            </w:r>
          </w:p>
        </w:tc>
        <w:tc>
          <w:tcPr>
            <w:tcW w:w="1012" w:type="dxa"/>
            <w:tcBorders>
              <w:top w:val="single" w:sz="4" w:space="0" w:color="auto"/>
              <w:bottom w:val="single" w:sz="4" w:space="0" w:color="auto"/>
              <w:right w:val="single" w:sz="4" w:space="0" w:color="auto"/>
            </w:tcBorders>
            <w:shd w:val="clear" w:color="auto" w:fill="D9D9D9" w:themeFill="background1" w:themeFillShade="D9"/>
          </w:tcPr>
          <w:p w:rsidR="00807460" w:rsidRPr="00EF2DA4" w:rsidRDefault="00807460" w:rsidP="00325672">
            <w:pPr>
              <w:tabs>
                <w:tab w:val="left" w:pos="299"/>
                <w:tab w:val="left" w:pos="587"/>
              </w:tabs>
              <w:jc w:val="center"/>
              <w:rPr>
                <w:rFonts w:cs="Arial"/>
                <w:b/>
                <w:sz w:val="18"/>
                <w:szCs w:val="18"/>
              </w:rPr>
            </w:pPr>
          </w:p>
        </w:tc>
      </w:tr>
      <w:tr w:rsidR="00A56659" w:rsidRPr="00A56659" w:rsidTr="0058326E">
        <w:tc>
          <w:tcPr>
            <w:tcW w:w="289" w:type="dxa"/>
            <w:tcBorders>
              <w:top w:val="single" w:sz="4" w:space="0" w:color="auto"/>
            </w:tcBorders>
          </w:tcPr>
          <w:p w:rsidR="00A56659" w:rsidRPr="00A56659" w:rsidRDefault="00A56659" w:rsidP="0058326E">
            <w:pPr>
              <w:rPr>
                <w:rFonts w:cs="Arial"/>
                <w:b/>
                <w:i/>
                <w:sz w:val="18"/>
                <w:szCs w:val="18"/>
              </w:rPr>
            </w:pPr>
          </w:p>
          <w:p w:rsidR="00A56659" w:rsidRPr="00A56659" w:rsidRDefault="00A56659" w:rsidP="0058326E">
            <w:pPr>
              <w:rPr>
                <w:rFonts w:cs="Arial"/>
                <w:b/>
                <w:i/>
                <w:sz w:val="18"/>
                <w:szCs w:val="18"/>
              </w:rPr>
            </w:pPr>
            <w:r w:rsidRPr="00A56659">
              <w:rPr>
                <w:rFonts w:cs="Arial"/>
                <w:b/>
                <w:i/>
                <w:sz w:val="18"/>
                <w:szCs w:val="18"/>
              </w:rPr>
              <w:fldChar w:fldCharType="begin">
                <w:ffData>
                  <w:name w:val="Kontrollkästchen1"/>
                  <w:enabled/>
                  <w:calcOnExit w:val="0"/>
                  <w:checkBox>
                    <w:sizeAuto/>
                    <w:default w:val="0"/>
                  </w:checkBox>
                </w:ffData>
              </w:fldChar>
            </w:r>
            <w:r w:rsidRPr="00A56659">
              <w:rPr>
                <w:rFonts w:cs="Arial"/>
                <w:b/>
                <w:i/>
                <w:sz w:val="18"/>
                <w:szCs w:val="18"/>
              </w:rPr>
              <w:instrText xml:space="preserve"> FORMCHECKBOX </w:instrText>
            </w:r>
            <w:r w:rsidR="00EA273A">
              <w:rPr>
                <w:rFonts w:cs="Arial"/>
                <w:b/>
                <w:i/>
                <w:sz w:val="18"/>
                <w:szCs w:val="18"/>
              </w:rPr>
            </w:r>
            <w:r w:rsidR="00EA273A">
              <w:rPr>
                <w:rFonts w:cs="Arial"/>
                <w:b/>
                <w:i/>
                <w:sz w:val="18"/>
                <w:szCs w:val="18"/>
              </w:rPr>
              <w:fldChar w:fldCharType="separate"/>
            </w:r>
            <w:r w:rsidRPr="00A56659">
              <w:rPr>
                <w:rFonts w:cs="Arial"/>
                <w:b/>
                <w:i/>
                <w:sz w:val="18"/>
                <w:szCs w:val="18"/>
              </w:rPr>
              <w:fldChar w:fldCharType="end"/>
            </w:r>
          </w:p>
        </w:tc>
        <w:tc>
          <w:tcPr>
            <w:tcW w:w="7771" w:type="dxa"/>
            <w:tcBorders>
              <w:top w:val="single" w:sz="4" w:space="0" w:color="auto"/>
            </w:tcBorders>
          </w:tcPr>
          <w:p w:rsidR="00A56659" w:rsidRPr="00A56659" w:rsidRDefault="00A56659" w:rsidP="0058326E">
            <w:pPr>
              <w:rPr>
                <w:rFonts w:cs="Arial"/>
                <w:b/>
                <w:i/>
                <w:sz w:val="18"/>
                <w:szCs w:val="18"/>
              </w:rPr>
            </w:pPr>
          </w:p>
          <w:p w:rsidR="00A56659" w:rsidRPr="00A56659" w:rsidRDefault="00A56659" w:rsidP="0058326E">
            <w:pPr>
              <w:rPr>
                <w:rFonts w:cs="Arial"/>
                <w:b/>
                <w:i/>
                <w:sz w:val="18"/>
                <w:szCs w:val="18"/>
              </w:rPr>
            </w:pPr>
            <w:r w:rsidRPr="00A56659">
              <w:rPr>
                <w:rFonts w:cs="Arial"/>
                <w:b/>
                <w:i/>
                <w:sz w:val="18"/>
                <w:szCs w:val="18"/>
              </w:rPr>
              <w:t xml:space="preserve">Maßnahmen zur </w:t>
            </w:r>
            <w:r>
              <w:rPr>
                <w:rFonts w:cs="Arial"/>
                <w:b/>
                <w:i/>
                <w:sz w:val="18"/>
                <w:szCs w:val="18"/>
              </w:rPr>
              <w:t>Belast</w:t>
            </w:r>
            <w:r w:rsidRPr="00A56659">
              <w:rPr>
                <w:rFonts w:cs="Arial"/>
                <w:b/>
                <w:i/>
                <w:sz w:val="18"/>
                <w:szCs w:val="18"/>
              </w:rPr>
              <w:t xml:space="preserve">barkeit </w:t>
            </w:r>
            <w:r w:rsidR="00A63E1F">
              <w:rPr>
                <w:rFonts w:cs="Arial"/>
                <w:b/>
                <w:i/>
                <w:sz w:val="18"/>
                <w:szCs w:val="18"/>
              </w:rPr>
              <w:t xml:space="preserve">nicht erforderlich, weil </w:t>
            </w:r>
            <w:r w:rsidR="00A63E1F">
              <w:rPr>
                <w:rFonts w:cs="Arial"/>
                <w:b/>
                <w:i/>
                <w:sz w:val="18"/>
                <w:szCs w:val="18"/>
              </w:rPr>
              <w:fldChar w:fldCharType="begin">
                <w:ffData>
                  <w:name w:val="Text42"/>
                  <w:enabled/>
                  <w:calcOnExit w:val="0"/>
                  <w:textInput>
                    <w:default w:val="[kurze Begründung eintragen]"/>
                  </w:textInput>
                </w:ffData>
              </w:fldChar>
            </w:r>
            <w:r w:rsidR="00A63E1F">
              <w:rPr>
                <w:rFonts w:cs="Arial"/>
                <w:b/>
                <w:i/>
                <w:sz w:val="18"/>
                <w:szCs w:val="18"/>
              </w:rPr>
              <w:instrText xml:space="preserve"> FORMTEXT </w:instrText>
            </w:r>
            <w:r w:rsidR="00A63E1F">
              <w:rPr>
                <w:rFonts w:cs="Arial"/>
                <w:b/>
                <w:i/>
                <w:sz w:val="18"/>
                <w:szCs w:val="18"/>
              </w:rPr>
            </w:r>
            <w:r w:rsidR="00A63E1F">
              <w:rPr>
                <w:rFonts w:cs="Arial"/>
                <w:b/>
                <w:i/>
                <w:sz w:val="18"/>
                <w:szCs w:val="18"/>
              </w:rPr>
              <w:fldChar w:fldCharType="separate"/>
            </w:r>
            <w:r w:rsidR="00A63E1F">
              <w:rPr>
                <w:rFonts w:cs="Arial"/>
                <w:b/>
                <w:i/>
                <w:noProof/>
                <w:sz w:val="18"/>
                <w:szCs w:val="18"/>
              </w:rPr>
              <w:t>[kurze Begründung eintragen]</w:t>
            </w:r>
            <w:r w:rsidR="00A63E1F">
              <w:rPr>
                <w:rFonts w:cs="Arial"/>
                <w:b/>
                <w:i/>
                <w:sz w:val="18"/>
                <w:szCs w:val="18"/>
              </w:rPr>
              <w:fldChar w:fldCharType="end"/>
            </w:r>
          </w:p>
        </w:tc>
        <w:tc>
          <w:tcPr>
            <w:tcW w:w="1012" w:type="dxa"/>
            <w:tcBorders>
              <w:top w:val="single" w:sz="4" w:space="0" w:color="auto"/>
            </w:tcBorders>
          </w:tcPr>
          <w:p w:rsidR="00A56659" w:rsidRPr="00A56659" w:rsidRDefault="00A56659" w:rsidP="0058326E">
            <w:pPr>
              <w:tabs>
                <w:tab w:val="left" w:pos="299"/>
                <w:tab w:val="left" w:pos="587"/>
              </w:tabs>
              <w:jc w:val="center"/>
              <w:rPr>
                <w:rFonts w:cs="Arial"/>
                <w:b/>
                <w:i/>
                <w:sz w:val="18"/>
                <w:szCs w:val="18"/>
              </w:rPr>
            </w:pPr>
          </w:p>
        </w:tc>
      </w:tr>
      <w:tr w:rsidR="00807460" w:rsidRPr="00EF2DA4" w:rsidTr="00A56659">
        <w:tc>
          <w:tcPr>
            <w:tcW w:w="289" w:type="dxa"/>
            <w:tcBorders>
              <w:bottom w:val="single" w:sz="4" w:space="0" w:color="auto"/>
            </w:tcBorders>
          </w:tcPr>
          <w:p w:rsidR="00807460" w:rsidRPr="00EF2DA4" w:rsidRDefault="00807460" w:rsidP="005666F9">
            <w:pPr>
              <w:spacing w:before="240"/>
              <w:jc w:val="center"/>
              <w:rPr>
                <w:rFonts w:cs="Arial"/>
                <w:b/>
                <w:sz w:val="18"/>
                <w:szCs w:val="18"/>
              </w:rPr>
            </w:pPr>
            <w:r w:rsidRPr="00EF2DA4">
              <w:rPr>
                <w:rFonts w:cs="Arial"/>
                <w:b/>
                <w:sz w:val="18"/>
                <w:szCs w:val="18"/>
              </w:rPr>
              <w:t>1)</w:t>
            </w:r>
          </w:p>
        </w:tc>
        <w:tc>
          <w:tcPr>
            <w:tcW w:w="7771" w:type="dxa"/>
            <w:tcBorders>
              <w:bottom w:val="single" w:sz="4" w:space="0" w:color="auto"/>
            </w:tcBorders>
          </w:tcPr>
          <w:p w:rsidR="00807460" w:rsidRPr="00EF2DA4" w:rsidRDefault="00807460" w:rsidP="005666F9">
            <w:pPr>
              <w:spacing w:before="240"/>
              <w:rPr>
                <w:rFonts w:cs="Arial"/>
                <w:b/>
                <w:sz w:val="18"/>
                <w:szCs w:val="18"/>
              </w:rPr>
            </w:pPr>
            <w:r w:rsidRPr="00EF2DA4">
              <w:rPr>
                <w:rFonts w:cs="Arial"/>
                <w:b/>
                <w:sz w:val="18"/>
                <w:szCs w:val="18"/>
              </w:rPr>
              <w:t>Organisatorische Maßnahmen</w:t>
            </w:r>
          </w:p>
        </w:tc>
        <w:tc>
          <w:tcPr>
            <w:tcW w:w="1012" w:type="dxa"/>
            <w:tcBorders>
              <w:bottom w:val="single" w:sz="4" w:space="0" w:color="auto"/>
            </w:tcBorders>
          </w:tcPr>
          <w:p w:rsidR="00807460" w:rsidRPr="00EF2DA4" w:rsidRDefault="00807460" w:rsidP="005666F9">
            <w:pPr>
              <w:tabs>
                <w:tab w:val="left" w:pos="299"/>
                <w:tab w:val="left" w:pos="587"/>
              </w:tabs>
              <w:spacing w:before="240"/>
              <w:jc w:val="center"/>
              <w:rPr>
                <w:rFonts w:cs="Arial"/>
                <w:b/>
                <w:sz w:val="18"/>
                <w:szCs w:val="18"/>
              </w:rPr>
            </w:pP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Regelmäßige Belastungstests der Datenverarbeitungssysteme</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Speicher- und Rechenkapazitäten werden im Voraus und mit Sicherheitsaufschlägen geplant.</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fldChar w:fldCharType="begin">
                <w:ffData>
                  <w:name w:val="Text36"/>
                  <w:enabled/>
                  <w:calcOnExit w:val="0"/>
                  <w:textInput/>
                </w:ffData>
              </w:fldChar>
            </w:r>
            <w:bookmarkStart w:id="20" w:name="Text36"/>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20"/>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fldChar w:fldCharType="begin">
                <w:ffData>
                  <w:name w:val="Text37"/>
                  <w:enabled/>
                  <w:calcOnExit w:val="0"/>
                  <w:textInput/>
                </w:ffData>
              </w:fldChar>
            </w:r>
            <w:bookmarkStart w:id="21" w:name="Text37"/>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21"/>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fldChar w:fldCharType="begin">
                <w:ffData>
                  <w:name w:val="Text38"/>
                  <w:enabled/>
                  <w:calcOnExit w:val="0"/>
                  <w:textInput/>
                </w:ffData>
              </w:fldChar>
            </w:r>
            <w:bookmarkStart w:id="22" w:name="Text38"/>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22"/>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Borders>
              <w:bottom w:val="single" w:sz="4" w:space="0" w:color="auto"/>
            </w:tcBorders>
          </w:tcPr>
          <w:p w:rsidR="00807460" w:rsidRPr="00EF2DA4" w:rsidRDefault="00807460" w:rsidP="005666F9">
            <w:pPr>
              <w:spacing w:before="240"/>
              <w:jc w:val="center"/>
              <w:rPr>
                <w:rFonts w:cs="Arial"/>
                <w:b/>
                <w:sz w:val="18"/>
                <w:szCs w:val="18"/>
              </w:rPr>
            </w:pPr>
            <w:r w:rsidRPr="00EF2DA4">
              <w:rPr>
                <w:rFonts w:cs="Arial"/>
                <w:b/>
                <w:sz w:val="18"/>
                <w:szCs w:val="18"/>
              </w:rPr>
              <w:t>2)</w:t>
            </w:r>
          </w:p>
        </w:tc>
        <w:tc>
          <w:tcPr>
            <w:tcW w:w="7771" w:type="dxa"/>
            <w:tcBorders>
              <w:bottom w:val="single" w:sz="4" w:space="0" w:color="auto"/>
            </w:tcBorders>
          </w:tcPr>
          <w:p w:rsidR="00807460" w:rsidRPr="00EF2DA4" w:rsidRDefault="00807460" w:rsidP="005666F9">
            <w:pPr>
              <w:spacing w:before="240"/>
              <w:rPr>
                <w:rFonts w:cs="Arial"/>
                <w:b/>
                <w:sz w:val="18"/>
                <w:szCs w:val="18"/>
              </w:rPr>
            </w:pPr>
            <w:r w:rsidRPr="00EF2DA4">
              <w:rPr>
                <w:rFonts w:cs="Arial"/>
                <w:b/>
                <w:sz w:val="18"/>
                <w:szCs w:val="18"/>
              </w:rPr>
              <w:t>Technische Maßnahmen</w:t>
            </w:r>
          </w:p>
        </w:tc>
        <w:tc>
          <w:tcPr>
            <w:tcW w:w="1012" w:type="dxa"/>
            <w:tcBorders>
              <w:bottom w:val="single" w:sz="4" w:space="0" w:color="auto"/>
            </w:tcBorders>
          </w:tcPr>
          <w:p w:rsidR="00807460" w:rsidRPr="00EF2DA4" w:rsidRDefault="00807460" w:rsidP="005666F9">
            <w:pPr>
              <w:tabs>
                <w:tab w:val="left" w:pos="299"/>
                <w:tab w:val="left" w:pos="587"/>
              </w:tabs>
              <w:spacing w:before="240"/>
              <w:jc w:val="center"/>
              <w:rPr>
                <w:rFonts w:cs="Arial"/>
                <w:b/>
                <w:sz w:val="18"/>
                <w:szCs w:val="18"/>
              </w:rPr>
            </w:pP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Die Verfügbarkeit von IT-Systemen wird überwacht (Monitoring).</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Zentrale IT-System verfügen über ein Load-Balancing.</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Datenleitungen verfügen über ein Bandbreitenmanagement.</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Die IT-Systeme sind verfügen über dynamisch verfügbaren Speicherplatz.</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t>Die IT-Systeme sind verfügen über dynamisch verfügbare Rechenkapazität (Prozessoren).</w:t>
            </w:r>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fldChar w:fldCharType="begin">
                <w:ffData>
                  <w:name w:val="Text39"/>
                  <w:enabled/>
                  <w:calcOnExit w:val="0"/>
                  <w:textInput/>
                </w:ffData>
              </w:fldChar>
            </w:r>
            <w:bookmarkStart w:id="23" w:name="Text39"/>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23"/>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325672">
        <w:tc>
          <w:tcPr>
            <w:tcW w:w="289" w:type="dxa"/>
          </w:tcPr>
          <w:p w:rsidR="00807460" w:rsidRPr="00EF2DA4" w:rsidRDefault="00807460" w:rsidP="00325672">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807460" w:rsidRPr="00EF2DA4" w:rsidRDefault="00CB3DE1" w:rsidP="00325672">
            <w:pPr>
              <w:rPr>
                <w:rFonts w:cs="Arial"/>
                <w:sz w:val="18"/>
                <w:szCs w:val="18"/>
              </w:rPr>
            </w:pPr>
            <w:r w:rsidRPr="00EF2DA4">
              <w:rPr>
                <w:rFonts w:cs="Arial"/>
                <w:sz w:val="18"/>
                <w:szCs w:val="18"/>
              </w:rPr>
              <w:fldChar w:fldCharType="begin">
                <w:ffData>
                  <w:name w:val="Text40"/>
                  <w:enabled/>
                  <w:calcOnExit w:val="0"/>
                  <w:textInput/>
                </w:ffData>
              </w:fldChar>
            </w:r>
            <w:bookmarkStart w:id="24" w:name="Text40"/>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24"/>
          </w:p>
        </w:tc>
        <w:tc>
          <w:tcPr>
            <w:tcW w:w="1012" w:type="dxa"/>
          </w:tcPr>
          <w:p w:rsidR="00807460" w:rsidRPr="00EF2DA4" w:rsidRDefault="00807460" w:rsidP="00325672">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DA49DA">
        <w:tc>
          <w:tcPr>
            <w:tcW w:w="289" w:type="dxa"/>
          </w:tcPr>
          <w:p w:rsidR="00807460" w:rsidRPr="00EF2DA4" w:rsidRDefault="00807460">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bookmarkStart w:id="25" w:name="Kontrollkästchen1"/>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bookmarkEnd w:id="25"/>
          </w:p>
        </w:tc>
        <w:tc>
          <w:tcPr>
            <w:tcW w:w="7771" w:type="dxa"/>
          </w:tcPr>
          <w:p w:rsidR="00807460" w:rsidRPr="00EF2DA4" w:rsidRDefault="00CB3DE1" w:rsidP="001D5B3B">
            <w:pPr>
              <w:rPr>
                <w:rFonts w:cs="Arial"/>
                <w:sz w:val="18"/>
                <w:szCs w:val="18"/>
              </w:rPr>
            </w:pPr>
            <w:r w:rsidRPr="00EF2DA4">
              <w:rPr>
                <w:rFonts w:cs="Arial"/>
                <w:sz w:val="18"/>
                <w:szCs w:val="18"/>
              </w:rPr>
              <w:fldChar w:fldCharType="begin">
                <w:ffData>
                  <w:name w:val="Text41"/>
                  <w:enabled/>
                  <w:calcOnExit w:val="0"/>
                  <w:textInput/>
                </w:ffData>
              </w:fldChar>
            </w:r>
            <w:bookmarkStart w:id="26" w:name="Text41"/>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bookmarkEnd w:id="26"/>
          </w:p>
        </w:tc>
        <w:tc>
          <w:tcPr>
            <w:tcW w:w="1012" w:type="dxa"/>
          </w:tcPr>
          <w:p w:rsidR="00807460" w:rsidRPr="00EF2DA4" w:rsidRDefault="00807460" w:rsidP="00DA49DA">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CB3DE1" w:rsidRPr="00EF2DA4" w:rsidTr="00EF2DA4">
        <w:tc>
          <w:tcPr>
            <w:tcW w:w="289" w:type="dxa"/>
          </w:tcPr>
          <w:p w:rsidR="00CB3DE1" w:rsidRPr="00EF2DA4" w:rsidRDefault="00CB3DE1" w:rsidP="00EF2DA4">
            <w:pPr>
              <w:rPr>
                <w:rFonts w:cs="Arial"/>
                <w:sz w:val="18"/>
                <w:szCs w:val="18"/>
              </w:rPr>
            </w:pPr>
          </w:p>
        </w:tc>
        <w:tc>
          <w:tcPr>
            <w:tcW w:w="7771" w:type="dxa"/>
          </w:tcPr>
          <w:p w:rsidR="00CB3DE1" w:rsidRPr="00EF2DA4" w:rsidRDefault="00CB3DE1" w:rsidP="00EF2DA4">
            <w:pPr>
              <w:rPr>
                <w:rFonts w:cs="Arial"/>
                <w:sz w:val="18"/>
                <w:szCs w:val="18"/>
              </w:rPr>
            </w:pPr>
          </w:p>
        </w:tc>
        <w:tc>
          <w:tcPr>
            <w:tcW w:w="1012" w:type="dxa"/>
          </w:tcPr>
          <w:p w:rsidR="00CB3DE1" w:rsidRPr="00EF2DA4" w:rsidRDefault="00CB3DE1" w:rsidP="00EF2DA4">
            <w:pPr>
              <w:tabs>
                <w:tab w:val="left" w:pos="299"/>
                <w:tab w:val="left" w:pos="587"/>
              </w:tabs>
              <w:jc w:val="center"/>
              <w:rPr>
                <w:rFonts w:cs="Arial"/>
                <w:sz w:val="18"/>
                <w:szCs w:val="18"/>
              </w:rPr>
            </w:pPr>
          </w:p>
        </w:tc>
      </w:tr>
      <w:tr w:rsidR="00CB3DE1" w:rsidRPr="00EF2DA4" w:rsidTr="00EF2DA4">
        <w:tc>
          <w:tcPr>
            <w:tcW w:w="289" w:type="dxa"/>
            <w:tcBorders>
              <w:top w:val="single" w:sz="4" w:space="0" w:color="auto"/>
              <w:bottom w:val="single" w:sz="4" w:space="0" w:color="auto"/>
            </w:tcBorders>
          </w:tcPr>
          <w:p w:rsidR="00CB3DE1" w:rsidRPr="00EF2DA4" w:rsidRDefault="00CB3DE1" w:rsidP="00EF2DA4">
            <w:pPr>
              <w:rPr>
                <w:rFonts w:cs="Arial"/>
                <w:sz w:val="18"/>
                <w:szCs w:val="18"/>
              </w:rPr>
            </w:pPr>
          </w:p>
        </w:tc>
        <w:tc>
          <w:tcPr>
            <w:tcW w:w="7771" w:type="dxa"/>
            <w:tcBorders>
              <w:top w:val="single" w:sz="4" w:space="0" w:color="auto"/>
              <w:bottom w:val="single" w:sz="4" w:space="0" w:color="auto"/>
            </w:tcBorders>
          </w:tcPr>
          <w:p w:rsidR="00CB3DE1" w:rsidRPr="00EF2DA4" w:rsidRDefault="00CB3DE1" w:rsidP="00EF2DA4">
            <w:pPr>
              <w:rPr>
                <w:rFonts w:cs="Arial"/>
                <w:sz w:val="18"/>
                <w:szCs w:val="18"/>
              </w:rPr>
            </w:pPr>
          </w:p>
        </w:tc>
        <w:tc>
          <w:tcPr>
            <w:tcW w:w="1012" w:type="dxa"/>
            <w:tcBorders>
              <w:top w:val="single" w:sz="4" w:space="0" w:color="auto"/>
              <w:bottom w:val="single" w:sz="4" w:space="0" w:color="auto"/>
            </w:tcBorders>
          </w:tcPr>
          <w:p w:rsidR="00CB3DE1" w:rsidRPr="00EF2DA4" w:rsidRDefault="00CB3DE1" w:rsidP="00EF2DA4">
            <w:pPr>
              <w:tabs>
                <w:tab w:val="left" w:pos="299"/>
                <w:tab w:val="left" w:pos="587"/>
              </w:tabs>
              <w:jc w:val="center"/>
              <w:rPr>
                <w:rFonts w:cs="Arial"/>
                <w:sz w:val="18"/>
                <w:szCs w:val="18"/>
              </w:rPr>
            </w:pPr>
          </w:p>
        </w:tc>
      </w:tr>
      <w:tr w:rsidR="00CB3DE1" w:rsidRPr="00EF2DA4" w:rsidTr="00EF2DA4">
        <w:tc>
          <w:tcPr>
            <w:tcW w:w="289" w:type="dxa"/>
            <w:tcBorders>
              <w:top w:val="single" w:sz="4" w:space="0" w:color="auto"/>
              <w:left w:val="single" w:sz="4" w:space="0" w:color="auto"/>
              <w:bottom w:val="single" w:sz="4" w:space="0" w:color="auto"/>
            </w:tcBorders>
            <w:shd w:val="clear" w:color="auto" w:fill="D9D9D9" w:themeFill="background1" w:themeFillShade="D9"/>
          </w:tcPr>
          <w:p w:rsidR="00CB3DE1" w:rsidRPr="00EF2DA4" w:rsidRDefault="00CB3DE1" w:rsidP="00EF2DA4">
            <w:pPr>
              <w:jc w:val="center"/>
              <w:rPr>
                <w:rFonts w:cs="Arial"/>
                <w:b/>
                <w:sz w:val="18"/>
                <w:szCs w:val="18"/>
              </w:rPr>
            </w:pPr>
            <w:r w:rsidRPr="00EF2DA4">
              <w:rPr>
                <w:rFonts w:cs="Arial"/>
                <w:b/>
                <w:sz w:val="18"/>
                <w:szCs w:val="18"/>
              </w:rPr>
              <w:t>V.</w:t>
            </w:r>
          </w:p>
        </w:tc>
        <w:tc>
          <w:tcPr>
            <w:tcW w:w="7771" w:type="dxa"/>
            <w:tcBorders>
              <w:top w:val="single" w:sz="4" w:space="0" w:color="auto"/>
              <w:bottom w:val="single" w:sz="4" w:space="0" w:color="auto"/>
            </w:tcBorders>
            <w:shd w:val="clear" w:color="auto" w:fill="D9D9D9" w:themeFill="background1" w:themeFillShade="D9"/>
          </w:tcPr>
          <w:p w:rsidR="00CB3DE1" w:rsidRPr="00EF2DA4" w:rsidRDefault="00CB3DE1" w:rsidP="00EF2DA4">
            <w:pPr>
              <w:rPr>
                <w:rFonts w:cs="Arial"/>
                <w:b/>
                <w:sz w:val="18"/>
                <w:szCs w:val="18"/>
              </w:rPr>
            </w:pPr>
            <w:r w:rsidRPr="00EF2DA4">
              <w:rPr>
                <w:rFonts w:cs="Arial"/>
                <w:b/>
                <w:sz w:val="18"/>
                <w:szCs w:val="18"/>
              </w:rPr>
              <w:t>Regelmäßige Überprüfung</w:t>
            </w:r>
          </w:p>
        </w:tc>
        <w:tc>
          <w:tcPr>
            <w:tcW w:w="1012" w:type="dxa"/>
            <w:tcBorders>
              <w:top w:val="single" w:sz="4" w:space="0" w:color="auto"/>
              <w:bottom w:val="single" w:sz="4" w:space="0" w:color="auto"/>
              <w:right w:val="single" w:sz="4" w:space="0" w:color="auto"/>
            </w:tcBorders>
            <w:shd w:val="clear" w:color="auto" w:fill="D9D9D9" w:themeFill="background1" w:themeFillShade="D9"/>
          </w:tcPr>
          <w:p w:rsidR="00CB3DE1" w:rsidRPr="00EF2DA4" w:rsidRDefault="00CB3DE1" w:rsidP="00EF2DA4">
            <w:pPr>
              <w:tabs>
                <w:tab w:val="left" w:pos="299"/>
                <w:tab w:val="left" w:pos="587"/>
              </w:tabs>
              <w:jc w:val="center"/>
              <w:rPr>
                <w:rFonts w:cs="Arial"/>
                <w:b/>
                <w:sz w:val="18"/>
                <w:szCs w:val="18"/>
              </w:rPr>
            </w:pPr>
          </w:p>
        </w:tc>
      </w:tr>
      <w:tr w:rsidR="00CB3DE1" w:rsidRPr="00EF2DA4" w:rsidTr="00EF2DA4">
        <w:tc>
          <w:tcPr>
            <w:tcW w:w="289" w:type="dxa"/>
          </w:tcPr>
          <w:p w:rsidR="00CB3DE1" w:rsidRPr="00EF2DA4" w:rsidRDefault="00CB3DE1" w:rsidP="00CB3DE1">
            <w:pPr>
              <w:spacing w:before="240"/>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CB3DE1" w:rsidRPr="00EF2DA4" w:rsidRDefault="00CB3DE1" w:rsidP="00CB3DE1">
            <w:pPr>
              <w:spacing w:before="240"/>
              <w:rPr>
                <w:rFonts w:cs="Arial"/>
                <w:sz w:val="18"/>
                <w:szCs w:val="18"/>
              </w:rPr>
            </w:pPr>
            <w:r w:rsidRPr="00EF2DA4">
              <w:rPr>
                <w:rFonts w:cs="Arial"/>
                <w:sz w:val="18"/>
                <w:szCs w:val="18"/>
              </w:rPr>
              <w:t>Es findet eine regelmäßige Überprüfung statt, ob sich der Stand der Technik verändert hat und entsprechender Anpassungsbedarf der IT-Systeme besteht.</w:t>
            </w:r>
          </w:p>
        </w:tc>
        <w:tc>
          <w:tcPr>
            <w:tcW w:w="1012" w:type="dxa"/>
          </w:tcPr>
          <w:p w:rsidR="00CB3DE1" w:rsidRPr="00EF2DA4" w:rsidRDefault="00CB3DE1" w:rsidP="00CB3DE1">
            <w:pPr>
              <w:tabs>
                <w:tab w:val="left" w:pos="299"/>
                <w:tab w:val="left" w:pos="587"/>
              </w:tabs>
              <w:spacing w:before="240"/>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CB3DE1" w:rsidRPr="00EF2DA4" w:rsidTr="00EF2DA4">
        <w:tc>
          <w:tcPr>
            <w:tcW w:w="289" w:type="dxa"/>
          </w:tcPr>
          <w:p w:rsidR="00CB3DE1" w:rsidRPr="00EF2DA4" w:rsidRDefault="00CB3DE1"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CB3DE1" w:rsidRPr="00EF2DA4" w:rsidRDefault="00CB3DE1" w:rsidP="00EF2DA4">
            <w:pPr>
              <w:rPr>
                <w:rFonts w:cs="Arial"/>
                <w:sz w:val="18"/>
                <w:szCs w:val="18"/>
              </w:rPr>
            </w:pPr>
            <w:r w:rsidRPr="00EF2DA4">
              <w:rPr>
                <w:rFonts w:cs="Arial"/>
                <w:sz w:val="18"/>
                <w:szCs w:val="18"/>
              </w:rPr>
              <w:t>Es finden regelmäßig externe Prüfungen der IT-Systeme und/oder der Schutzmaßnahmen statte (z.B. Penetrationtests).</w:t>
            </w:r>
          </w:p>
        </w:tc>
        <w:tc>
          <w:tcPr>
            <w:tcW w:w="1012" w:type="dxa"/>
          </w:tcPr>
          <w:p w:rsidR="00CB3DE1" w:rsidRPr="00EF2DA4" w:rsidRDefault="00CB3DE1"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CB3DE1" w:rsidRPr="00EF2DA4" w:rsidTr="00EF2DA4">
        <w:tc>
          <w:tcPr>
            <w:tcW w:w="289" w:type="dxa"/>
          </w:tcPr>
          <w:p w:rsidR="00CB3DE1" w:rsidRPr="00EF2DA4" w:rsidRDefault="00CB3DE1"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CB3DE1" w:rsidRPr="00EF2DA4" w:rsidRDefault="00AC168F" w:rsidP="00EF2DA4">
            <w:pPr>
              <w:rPr>
                <w:rFonts w:cs="Arial"/>
                <w:sz w:val="18"/>
                <w:szCs w:val="18"/>
              </w:rPr>
            </w:pPr>
            <w:r w:rsidRPr="00EF2DA4">
              <w:rPr>
                <w:rFonts w:cs="Arial"/>
                <w:sz w:val="18"/>
                <w:szCs w:val="18"/>
              </w:rPr>
              <w:t>Die eingesetzte Hard- und Software wird regelmäßig auf Funktionsfähigkeit überprüft.</w:t>
            </w:r>
          </w:p>
        </w:tc>
        <w:tc>
          <w:tcPr>
            <w:tcW w:w="1012" w:type="dxa"/>
          </w:tcPr>
          <w:p w:rsidR="00CB3DE1" w:rsidRPr="00EF2DA4" w:rsidRDefault="00CB3DE1"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CB3DE1" w:rsidRPr="00EF2DA4" w:rsidTr="00EF2DA4">
        <w:tc>
          <w:tcPr>
            <w:tcW w:w="289" w:type="dxa"/>
          </w:tcPr>
          <w:p w:rsidR="00CB3DE1" w:rsidRPr="00EF2DA4" w:rsidRDefault="00CB3DE1"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CB3DE1" w:rsidRPr="00EF2DA4" w:rsidRDefault="00AC168F" w:rsidP="00AC168F">
            <w:pPr>
              <w:rPr>
                <w:rFonts w:cs="Arial"/>
                <w:sz w:val="18"/>
                <w:szCs w:val="18"/>
              </w:rPr>
            </w:pPr>
            <w:r w:rsidRPr="00EF2DA4">
              <w:rPr>
                <w:rFonts w:cs="Arial"/>
                <w:sz w:val="18"/>
                <w:szCs w:val="18"/>
              </w:rPr>
              <w:t>Die Schutzbedarfsklassifizierung für Datenverarbeitungen wird regelmäßig überprüft.</w:t>
            </w:r>
          </w:p>
        </w:tc>
        <w:tc>
          <w:tcPr>
            <w:tcW w:w="1012" w:type="dxa"/>
          </w:tcPr>
          <w:p w:rsidR="00CB3DE1" w:rsidRPr="00EF2DA4" w:rsidRDefault="00CB3DE1"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AC168F" w:rsidRPr="00EF2DA4" w:rsidTr="00EF2DA4">
        <w:tc>
          <w:tcPr>
            <w:tcW w:w="289" w:type="dxa"/>
          </w:tcPr>
          <w:p w:rsidR="00AC168F" w:rsidRPr="00EF2DA4" w:rsidRDefault="00AC168F"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AC168F" w:rsidRPr="00EF2DA4" w:rsidRDefault="00AC168F" w:rsidP="00EF2DA4">
            <w:pPr>
              <w:rPr>
                <w:rFonts w:cs="Arial"/>
                <w:sz w:val="18"/>
                <w:szCs w:val="18"/>
              </w:rPr>
            </w:pPr>
            <w:r w:rsidRPr="00EF2DA4">
              <w:rPr>
                <w:rFonts w:cs="Arial"/>
                <w:sz w:val="18"/>
                <w:szCs w:val="18"/>
              </w:rPr>
              <w:fldChar w:fldCharType="begin">
                <w:ffData>
                  <w:name w:val="Text39"/>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AC168F" w:rsidRPr="00EF2DA4" w:rsidRDefault="00AC168F"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AC168F" w:rsidRPr="00EF2DA4" w:rsidTr="00EF2DA4">
        <w:tc>
          <w:tcPr>
            <w:tcW w:w="289" w:type="dxa"/>
          </w:tcPr>
          <w:p w:rsidR="00AC168F" w:rsidRPr="00EF2DA4" w:rsidRDefault="00AC168F"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AC168F" w:rsidRPr="00EF2DA4" w:rsidRDefault="00AC168F" w:rsidP="00EF2DA4">
            <w:pPr>
              <w:rPr>
                <w:rFonts w:cs="Arial"/>
                <w:sz w:val="18"/>
                <w:szCs w:val="18"/>
              </w:rPr>
            </w:pPr>
            <w:r w:rsidRPr="00EF2DA4">
              <w:rPr>
                <w:rFonts w:cs="Arial"/>
                <w:sz w:val="18"/>
                <w:szCs w:val="18"/>
              </w:rPr>
              <w:fldChar w:fldCharType="begin">
                <w:ffData>
                  <w:name w:val="Text40"/>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AC168F" w:rsidRPr="00EF2DA4" w:rsidRDefault="00AC168F"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AC168F" w:rsidRPr="00EF2DA4" w:rsidTr="00EF2DA4">
        <w:tc>
          <w:tcPr>
            <w:tcW w:w="289" w:type="dxa"/>
          </w:tcPr>
          <w:p w:rsidR="00AC168F" w:rsidRPr="00EF2DA4" w:rsidRDefault="00AC168F" w:rsidP="00EF2DA4">
            <w:pPr>
              <w:rPr>
                <w:rFonts w:cs="Arial"/>
                <w:sz w:val="18"/>
                <w:szCs w:val="18"/>
              </w:rPr>
            </w:pPr>
            <w:r w:rsidRPr="00EF2DA4">
              <w:rPr>
                <w:rFonts w:cs="Arial"/>
                <w:sz w:val="18"/>
                <w:szCs w:val="18"/>
              </w:rPr>
              <w:fldChar w:fldCharType="begin">
                <w:ffData>
                  <w:name w:val="Kontrollkästchen1"/>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c>
          <w:tcPr>
            <w:tcW w:w="7771" w:type="dxa"/>
          </w:tcPr>
          <w:p w:rsidR="00AC168F" w:rsidRPr="00EF2DA4" w:rsidRDefault="00AC168F" w:rsidP="00EF2DA4">
            <w:pPr>
              <w:rPr>
                <w:rFonts w:cs="Arial"/>
                <w:sz w:val="18"/>
                <w:szCs w:val="18"/>
              </w:rPr>
            </w:pPr>
            <w:r w:rsidRPr="00EF2DA4">
              <w:rPr>
                <w:rFonts w:cs="Arial"/>
                <w:sz w:val="18"/>
                <w:szCs w:val="18"/>
              </w:rPr>
              <w:fldChar w:fldCharType="begin">
                <w:ffData>
                  <w:name w:val="Text41"/>
                  <w:enabled/>
                  <w:calcOnExit w:val="0"/>
                  <w:textInput/>
                </w:ffData>
              </w:fldChar>
            </w:r>
            <w:r w:rsidRPr="00EF2DA4">
              <w:rPr>
                <w:rFonts w:cs="Arial"/>
                <w:sz w:val="18"/>
                <w:szCs w:val="18"/>
              </w:rPr>
              <w:instrText xml:space="preserve"> FORMTEXT </w:instrText>
            </w:r>
            <w:r w:rsidRPr="00EF2DA4">
              <w:rPr>
                <w:rFonts w:cs="Arial"/>
                <w:sz w:val="18"/>
                <w:szCs w:val="18"/>
              </w:rPr>
            </w:r>
            <w:r w:rsidRPr="00EF2DA4">
              <w:rPr>
                <w:rFonts w:cs="Arial"/>
                <w:sz w:val="18"/>
                <w:szCs w:val="18"/>
              </w:rPr>
              <w:fldChar w:fldCharType="separate"/>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noProof/>
                <w:sz w:val="18"/>
                <w:szCs w:val="18"/>
              </w:rPr>
              <w:t> </w:t>
            </w:r>
            <w:r w:rsidRPr="00EF2DA4">
              <w:rPr>
                <w:rFonts w:cs="Arial"/>
                <w:sz w:val="18"/>
                <w:szCs w:val="18"/>
              </w:rPr>
              <w:fldChar w:fldCharType="end"/>
            </w:r>
          </w:p>
        </w:tc>
        <w:tc>
          <w:tcPr>
            <w:tcW w:w="1012" w:type="dxa"/>
          </w:tcPr>
          <w:p w:rsidR="00AC168F" w:rsidRPr="00EF2DA4" w:rsidRDefault="00AC168F" w:rsidP="00EF2DA4">
            <w:pPr>
              <w:tabs>
                <w:tab w:val="left" w:pos="299"/>
                <w:tab w:val="left" w:pos="587"/>
              </w:tabs>
              <w:jc w:val="center"/>
              <w:rPr>
                <w:rFonts w:cs="Arial"/>
                <w:sz w:val="18"/>
                <w:szCs w:val="18"/>
              </w:rPr>
            </w:pPr>
            <w:r w:rsidRPr="00EF2DA4">
              <w:rPr>
                <w:rFonts w:cs="Arial"/>
                <w:sz w:val="18"/>
                <w:szCs w:val="18"/>
              </w:rPr>
              <w:fldChar w:fldCharType="begin">
                <w:ffData>
                  <w:name w:val="Kontrollkästchen2"/>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3"/>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r w:rsidRPr="00EF2DA4">
              <w:rPr>
                <w:rFonts w:cs="Arial"/>
                <w:sz w:val="18"/>
                <w:szCs w:val="18"/>
              </w:rPr>
              <w:tab/>
            </w:r>
            <w:r w:rsidRPr="00EF2DA4">
              <w:rPr>
                <w:rFonts w:cs="Arial"/>
                <w:sz w:val="18"/>
                <w:szCs w:val="18"/>
              </w:rPr>
              <w:fldChar w:fldCharType="begin">
                <w:ffData>
                  <w:name w:val="Kontrollkästchen5"/>
                  <w:enabled/>
                  <w:calcOnExit w:val="0"/>
                  <w:checkBox>
                    <w:sizeAuto/>
                    <w:default w:val="0"/>
                  </w:checkBox>
                </w:ffData>
              </w:fldChar>
            </w:r>
            <w:r w:rsidRPr="00EF2DA4">
              <w:rPr>
                <w:rFonts w:cs="Arial"/>
                <w:sz w:val="18"/>
                <w:szCs w:val="18"/>
              </w:rPr>
              <w:instrText xml:space="preserve"> FORMCHECKBOX </w:instrText>
            </w:r>
            <w:r w:rsidR="00EA273A">
              <w:rPr>
                <w:rFonts w:cs="Arial"/>
                <w:sz w:val="18"/>
                <w:szCs w:val="18"/>
              </w:rPr>
            </w:r>
            <w:r w:rsidR="00EA273A">
              <w:rPr>
                <w:rFonts w:cs="Arial"/>
                <w:sz w:val="18"/>
                <w:szCs w:val="18"/>
              </w:rPr>
              <w:fldChar w:fldCharType="separate"/>
            </w:r>
            <w:r w:rsidRPr="00EF2DA4">
              <w:rPr>
                <w:rFonts w:cs="Arial"/>
                <w:sz w:val="18"/>
                <w:szCs w:val="18"/>
              </w:rPr>
              <w:fldChar w:fldCharType="end"/>
            </w:r>
          </w:p>
        </w:tc>
      </w:tr>
      <w:tr w:rsidR="00807460" w:rsidRPr="00EF2DA4" w:rsidTr="00DA49DA">
        <w:tc>
          <w:tcPr>
            <w:tcW w:w="289" w:type="dxa"/>
          </w:tcPr>
          <w:p w:rsidR="00807460" w:rsidRPr="00EF2DA4" w:rsidRDefault="00807460">
            <w:pPr>
              <w:rPr>
                <w:rFonts w:cs="Arial"/>
                <w:sz w:val="18"/>
                <w:szCs w:val="18"/>
              </w:rPr>
            </w:pPr>
          </w:p>
        </w:tc>
        <w:tc>
          <w:tcPr>
            <w:tcW w:w="7771" w:type="dxa"/>
          </w:tcPr>
          <w:p w:rsidR="00807460" w:rsidRPr="00EF2DA4" w:rsidRDefault="00807460" w:rsidP="001D5B3B">
            <w:pPr>
              <w:rPr>
                <w:rFonts w:cs="Arial"/>
                <w:sz w:val="18"/>
                <w:szCs w:val="18"/>
              </w:rPr>
            </w:pPr>
          </w:p>
        </w:tc>
        <w:tc>
          <w:tcPr>
            <w:tcW w:w="1012" w:type="dxa"/>
          </w:tcPr>
          <w:p w:rsidR="00807460" w:rsidRPr="00EF2DA4" w:rsidRDefault="00807460" w:rsidP="00DA49DA">
            <w:pPr>
              <w:tabs>
                <w:tab w:val="left" w:pos="299"/>
                <w:tab w:val="left" w:pos="587"/>
              </w:tabs>
              <w:jc w:val="center"/>
              <w:rPr>
                <w:rFonts w:cs="Arial"/>
                <w:sz w:val="18"/>
                <w:szCs w:val="18"/>
              </w:rPr>
            </w:pPr>
          </w:p>
        </w:tc>
      </w:tr>
    </w:tbl>
    <w:p w:rsidR="00376CC6" w:rsidRPr="00EF2DA4" w:rsidRDefault="00376CC6" w:rsidP="00AC168F">
      <w:pPr>
        <w:rPr>
          <w:rFonts w:cs="Arial"/>
          <w:sz w:val="18"/>
          <w:szCs w:val="18"/>
        </w:rPr>
      </w:pPr>
    </w:p>
    <w:sectPr w:rsidR="00376CC6" w:rsidRPr="00EF2DA4" w:rsidSect="002A45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6E" w:rsidRDefault="0058326E" w:rsidP="00D76401">
      <w:pPr>
        <w:spacing w:after="0" w:line="240" w:lineRule="auto"/>
      </w:pPr>
      <w:r>
        <w:separator/>
      </w:r>
    </w:p>
  </w:endnote>
  <w:endnote w:type="continuationSeparator" w:id="0">
    <w:p w:rsidR="0058326E" w:rsidRDefault="0058326E" w:rsidP="00D7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3A" w:rsidRDefault="00EA27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6E" w:rsidRPr="00B825FA" w:rsidRDefault="0058326E" w:rsidP="00EF2DA4">
    <w:pPr>
      <w:tabs>
        <w:tab w:val="right" w:pos="9638"/>
      </w:tabs>
      <w:spacing w:after="0" w:line="240" w:lineRule="auto"/>
      <w:rPr>
        <w:rFonts w:cs="Arial"/>
        <w:sz w:val="14"/>
        <w:szCs w:val="14"/>
      </w:rPr>
    </w:pPr>
  </w:p>
  <w:p w:rsidR="0058326E" w:rsidRPr="00B825FA" w:rsidRDefault="0058326E" w:rsidP="00EF2DA4">
    <w:pPr>
      <w:tabs>
        <w:tab w:val="right" w:pos="9638"/>
      </w:tabs>
      <w:spacing w:after="0" w:line="240" w:lineRule="auto"/>
      <w:rPr>
        <w:rFonts w:cs="Arial"/>
        <w:sz w:val="14"/>
        <w:szCs w:val="14"/>
      </w:rPr>
    </w:pPr>
  </w:p>
  <w:p w:rsidR="0058326E" w:rsidRPr="00B825FA" w:rsidRDefault="0058326E" w:rsidP="00EF2DA4">
    <w:pPr>
      <w:tabs>
        <w:tab w:val="right" w:pos="9072"/>
      </w:tabs>
      <w:spacing w:after="0" w:line="240" w:lineRule="auto"/>
      <w:rPr>
        <w:rFonts w:cs="Arial"/>
        <w:sz w:val="14"/>
        <w:szCs w:val="14"/>
      </w:rPr>
    </w:pPr>
    <w:r w:rsidRPr="00B825FA">
      <w:rPr>
        <w:rFonts w:cs="Arial"/>
        <w:b/>
        <w:sz w:val="14"/>
        <w:szCs w:val="14"/>
      </w:rPr>
      <w:t>Anlage 2</w:t>
    </w:r>
    <w:r w:rsidRPr="00B825FA">
      <w:rPr>
        <w:rFonts w:cs="Arial"/>
        <w:sz w:val="14"/>
        <w:szCs w:val="14"/>
      </w:rPr>
      <w:t xml:space="preserve"> zur Vereinbarung zur Auftragsverarbeitung </w:t>
    </w:r>
    <w:r>
      <w:rPr>
        <w:rFonts w:cs="Arial"/>
        <w:sz w:val="14"/>
        <w:szCs w:val="14"/>
      </w:rPr>
      <w:t>HOWOGE-</w:t>
    </w:r>
    <w:r w:rsidRPr="00B825FA">
      <w:rPr>
        <w:rFonts w:cs="Arial"/>
        <w:sz w:val="14"/>
        <w:szCs w:val="14"/>
      </w:rPr>
      <w:t xml:space="preserve">Gruppe – Version </w:t>
    </w:r>
    <w:r>
      <w:rPr>
        <w:rFonts w:cs="Arial"/>
        <w:sz w:val="14"/>
        <w:szCs w:val="14"/>
      </w:rPr>
      <w:t>1</w:t>
    </w:r>
    <w:r w:rsidRPr="00B825FA">
      <w:rPr>
        <w:rFonts w:cs="Arial"/>
        <w:sz w:val="14"/>
        <w:szCs w:val="14"/>
      </w:rPr>
      <w:t>.0 (2017-</w:t>
    </w:r>
    <w:r>
      <w:rPr>
        <w:rFonts w:cs="Arial"/>
        <w:sz w:val="14"/>
        <w:szCs w:val="14"/>
      </w:rPr>
      <w:t>11</w:t>
    </w:r>
    <w:r w:rsidRPr="00B825FA">
      <w:rPr>
        <w:rFonts w:cs="Arial"/>
        <w:sz w:val="14"/>
        <w:szCs w:val="14"/>
      </w:rPr>
      <w:t>-</w:t>
    </w:r>
    <w:r>
      <w:rPr>
        <w:rFonts w:cs="Arial"/>
        <w:sz w:val="14"/>
        <w:szCs w:val="14"/>
      </w:rPr>
      <w:t>30</w:t>
    </w:r>
    <w:r w:rsidRPr="00B825FA">
      <w:rPr>
        <w:rFonts w:cs="Arial"/>
        <w:sz w:val="14"/>
        <w:szCs w:val="14"/>
      </w:rPr>
      <w:t>)</w:t>
    </w:r>
    <w:r w:rsidRPr="00B825FA">
      <w:rPr>
        <w:rFonts w:cs="Arial"/>
        <w:sz w:val="14"/>
        <w:szCs w:val="14"/>
      </w:rPr>
      <w:tab/>
      <w:t xml:space="preserve">Seite </w:t>
    </w:r>
    <w:r w:rsidRPr="00B825FA">
      <w:rPr>
        <w:rFonts w:cs="Arial"/>
        <w:bCs/>
        <w:sz w:val="14"/>
        <w:szCs w:val="14"/>
      </w:rPr>
      <w:fldChar w:fldCharType="begin"/>
    </w:r>
    <w:r w:rsidRPr="00B825FA">
      <w:rPr>
        <w:rFonts w:cs="Arial"/>
        <w:bCs/>
        <w:sz w:val="14"/>
        <w:szCs w:val="14"/>
      </w:rPr>
      <w:instrText>PAGE  \* Arabic  \* MERGEFORMAT</w:instrText>
    </w:r>
    <w:r w:rsidRPr="00B825FA">
      <w:rPr>
        <w:rFonts w:cs="Arial"/>
        <w:bCs/>
        <w:sz w:val="14"/>
        <w:szCs w:val="14"/>
      </w:rPr>
      <w:fldChar w:fldCharType="separate"/>
    </w:r>
    <w:r w:rsidR="00EA273A">
      <w:rPr>
        <w:rFonts w:cs="Arial"/>
        <w:bCs/>
        <w:noProof/>
        <w:sz w:val="14"/>
        <w:szCs w:val="14"/>
      </w:rPr>
      <w:t>4</w:t>
    </w:r>
    <w:r w:rsidRPr="00B825FA">
      <w:rPr>
        <w:rFonts w:cs="Arial"/>
        <w:bCs/>
        <w:sz w:val="14"/>
        <w:szCs w:val="14"/>
      </w:rPr>
      <w:fldChar w:fldCharType="end"/>
    </w:r>
    <w:r w:rsidRPr="00B825FA">
      <w:rPr>
        <w:rFonts w:cs="Arial"/>
        <w:sz w:val="14"/>
        <w:szCs w:val="14"/>
      </w:rPr>
      <w:t xml:space="preserve"> von </w:t>
    </w:r>
    <w:r w:rsidRPr="00B825FA">
      <w:rPr>
        <w:rFonts w:cs="Arial"/>
        <w:bCs/>
        <w:sz w:val="14"/>
        <w:szCs w:val="14"/>
      </w:rPr>
      <w:fldChar w:fldCharType="begin"/>
    </w:r>
    <w:r w:rsidRPr="00B825FA">
      <w:rPr>
        <w:rFonts w:cs="Arial"/>
        <w:bCs/>
        <w:sz w:val="14"/>
        <w:szCs w:val="14"/>
      </w:rPr>
      <w:instrText>NUMPAGES  \* Arabic  \* MERGEFORMAT</w:instrText>
    </w:r>
    <w:r w:rsidRPr="00B825FA">
      <w:rPr>
        <w:rFonts w:cs="Arial"/>
        <w:bCs/>
        <w:sz w:val="14"/>
        <w:szCs w:val="14"/>
      </w:rPr>
      <w:fldChar w:fldCharType="separate"/>
    </w:r>
    <w:r w:rsidR="00EA273A">
      <w:rPr>
        <w:rFonts w:cs="Arial"/>
        <w:bCs/>
        <w:noProof/>
        <w:sz w:val="14"/>
        <w:szCs w:val="14"/>
      </w:rPr>
      <w:t>4</w:t>
    </w:r>
    <w:r w:rsidRPr="00B825FA">
      <w:rPr>
        <w:rFonts w:cs="Arial"/>
        <w:bCs/>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6E" w:rsidRPr="00B825FA" w:rsidRDefault="0058326E" w:rsidP="002A455E">
    <w:pPr>
      <w:tabs>
        <w:tab w:val="right" w:pos="9638"/>
      </w:tabs>
      <w:spacing w:after="0" w:line="240" w:lineRule="auto"/>
      <w:rPr>
        <w:rFonts w:cs="Arial"/>
        <w:sz w:val="14"/>
        <w:szCs w:val="14"/>
      </w:rPr>
    </w:pPr>
  </w:p>
  <w:p w:rsidR="0058326E" w:rsidRPr="00B825FA" w:rsidRDefault="0058326E" w:rsidP="002A455E">
    <w:pPr>
      <w:tabs>
        <w:tab w:val="right" w:pos="9638"/>
      </w:tabs>
      <w:spacing w:after="0" w:line="240" w:lineRule="auto"/>
      <w:rPr>
        <w:rFonts w:cs="Arial"/>
        <w:sz w:val="14"/>
        <w:szCs w:val="14"/>
      </w:rPr>
    </w:pPr>
  </w:p>
  <w:p w:rsidR="0058326E" w:rsidRPr="00B825FA" w:rsidRDefault="0058326E" w:rsidP="002A455E">
    <w:pPr>
      <w:tabs>
        <w:tab w:val="right" w:pos="9072"/>
      </w:tabs>
      <w:spacing w:after="0" w:line="240" w:lineRule="auto"/>
      <w:rPr>
        <w:rFonts w:cs="Arial"/>
        <w:sz w:val="14"/>
        <w:szCs w:val="14"/>
      </w:rPr>
    </w:pPr>
    <w:r w:rsidRPr="00B825FA">
      <w:rPr>
        <w:rFonts w:cs="Arial"/>
        <w:b/>
        <w:sz w:val="14"/>
        <w:szCs w:val="14"/>
      </w:rPr>
      <w:t>Anlage 2</w:t>
    </w:r>
    <w:r w:rsidRPr="00B825FA">
      <w:rPr>
        <w:rFonts w:cs="Arial"/>
        <w:sz w:val="14"/>
        <w:szCs w:val="14"/>
      </w:rPr>
      <w:t xml:space="preserve"> zur Vereinbarung zur Auftragsverarbeitung </w:t>
    </w:r>
    <w:r>
      <w:rPr>
        <w:rFonts w:cs="Arial"/>
        <w:sz w:val="14"/>
        <w:szCs w:val="14"/>
      </w:rPr>
      <w:t>HOWOGE-</w:t>
    </w:r>
    <w:r w:rsidRPr="00B825FA">
      <w:rPr>
        <w:rFonts w:cs="Arial"/>
        <w:sz w:val="14"/>
        <w:szCs w:val="14"/>
      </w:rPr>
      <w:t xml:space="preserve">Gruppe – Version </w:t>
    </w:r>
    <w:r>
      <w:rPr>
        <w:rFonts w:cs="Arial"/>
        <w:sz w:val="14"/>
        <w:szCs w:val="14"/>
      </w:rPr>
      <w:t>1</w:t>
    </w:r>
    <w:r w:rsidRPr="00B825FA">
      <w:rPr>
        <w:rFonts w:cs="Arial"/>
        <w:sz w:val="14"/>
        <w:szCs w:val="14"/>
      </w:rPr>
      <w:t>.0 (2017-</w:t>
    </w:r>
    <w:r>
      <w:rPr>
        <w:rFonts w:cs="Arial"/>
        <w:sz w:val="14"/>
        <w:szCs w:val="14"/>
      </w:rPr>
      <w:t>11</w:t>
    </w:r>
    <w:r w:rsidRPr="00B825FA">
      <w:rPr>
        <w:rFonts w:cs="Arial"/>
        <w:sz w:val="14"/>
        <w:szCs w:val="14"/>
      </w:rPr>
      <w:t>-</w:t>
    </w:r>
    <w:r>
      <w:rPr>
        <w:rFonts w:cs="Arial"/>
        <w:sz w:val="14"/>
        <w:szCs w:val="14"/>
      </w:rPr>
      <w:t>30</w:t>
    </w:r>
    <w:r w:rsidRPr="00B825FA">
      <w:rPr>
        <w:rFonts w:cs="Arial"/>
        <w:sz w:val="14"/>
        <w:szCs w:val="14"/>
      </w:rPr>
      <w:t>)</w:t>
    </w:r>
    <w:r w:rsidRPr="00B825FA">
      <w:rPr>
        <w:rFonts w:cs="Arial"/>
        <w:sz w:val="14"/>
        <w:szCs w:val="14"/>
      </w:rPr>
      <w:tab/>
      <w:t xml:space="preserve">Seite </w:t>
    </w:r>
    <w:r w:rsidRPr="00B825FA">
      <w:rPr>
        <w:rFonts w:cs="Arial"/>
        <w:bCs/>
        <w:sz w:val="14"/>
        <w:szCs w:val="14"/>
      </w:rPr>
      <w:fldChar w:fldCharType="begin"/>
    </w:r>
    <w:r w:rsidRPr="00B825FA">
      <w:rPr>
        <w:rFonts w:cs="Arial"/>
        <w:bCs/>
        <w:sz w:val="14"/>
        <w:szCs w:val="14"/>
      </w:rPr>
      <w:instrText>PAGE  \* Arabic  \* MERGEFORMAT</w:instrText>
    </w:r>
    <w:r w:rsidRPr="00B825FA">
      <w:rPr>
        <w:rFonts w:cs="Arial"/>
        <w:bCs/>
        <w:sz w:val="14"/>
        <w:szCs w:val="14"/>
      </w:rPr>
      <w:fldChar w:fldCharType="separate"/>
    </w:r>
    <w:r w:rsidR="00EA273A">
      <w:rPr>
        <w:rFonts w:cs="Arial"/>
        <w:bCs/>
        <w:noProof/>
        <w:sz w:val="14"/>
        <w:szCs w:val="14"/>
      </w:rPr>
      <w:t>1</w:t>
    </w:r>
    <w:r w:rsidRPr="00B825FA">
      <w:rPr>
        <w:rFonts w:cs="Arial"/>
        <w:bCs/>
        <w:sz w:val="14"/>
        <w:szCs w:val="14"/>
      </w:rPr>
      <w:fldChar w:fldCharType="end"/>
    </w:r>
    <w:r w:rsidRPr="00B825FA">
      <w:rPr>
        <w:rFonts w:cs="Arial"/>
        <w:sz w:val="14"/>
        <w:szCs w:val="14"/>
      </w:rPr>
      <w:t xml:space="preserve"> von </w:t>
    </w:r>
    <w:r w:rsidRPr="00B825FA">
      <w:rPr>
        <w:rFonts w:cs="Arial"/>
        <w:bCs/>
        <w:sz w:val="14"/>
        <w:szCs w:val="14"/>
      </w:rPr>
      <w:fldChar w:fldCharType="begin"/>
    </w:r>
    <w:r w:rsidRPr="00B825FA">
      <w:rPr>
        <w:rFonts w:cs="Arial"/>
        <w:bCs/>
        <w:sz w:val="14"/>
        <w:szCs w:val="14"/>
      </w:rPr>
      <w:instrText>NUMPAGES  \* Arabic  \* MERGEFORMAT</w:instrText>
    </w:r>
    <w:r w:rsidRPr="00B825FA">
      <w:rPr>
        <w:rFonts w:cs="Arial"/>
        <w:bCs/>
        <w:sz w:val="14"/>
        <w:szCs w:val="14"/>
      </w:rPr>
      <w:fldChar w:fldCharType="separate"/>
    </w:r>
    <w:r w:rsidR="00EA273A">
      <w:rPr>
        <w:rFonts w:cs="Arial"/>
        <w:bCs/>
        <w:noProof/>
        <w:sz w:val="14"/>
        <w:szCs w:val="14"/>
      </w:rPr>
      <w:t>4</w:t>
    </w:r>
    <w:r w:rsidRPr="00B825FA">
      <w:rPr>
        <w:rFonts w:cs="Arial"/>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6E" w:rsidRDefault="0058326E" w:rsidP="00D76401">
      <w:pPr>
        <w:spacing w:after="0" w:line="240" w:lineRule="auto"/>
      </w:pPr>
      <w:r>
        <w:separator/>
      </w:r>
    </w:p>
  </w:footnote>
  <w:footnote w:type="continuationSeparator" w:id="0">
    <w:p w:rsidR="0058326E" w:rsidRDefault="0058326E" w:rsidP="00D76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3A" w:rsidRDefault="00EA27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6E" w:rsidRPr="00D7075D" w:rsidRDefault="0058326E" w:rsidP="002A455E">
    <w:pPr>
      <w:pStyle w:val="Kopfzeile"/>
      <w:rPr>
        <w:sz w:val="18"/>
        <w:szCs w:val="18"/>
      </w:rPr>
    </w:pPr>
    <w:r w:rsidRPr="00E66FC6">
      <w:rPr>
        <w:noProof/>
        <w:sz w:val="22"/>
        <w:lang w:eastAsia="de-DE"/>
      </w:rPr>
      <w:drawing>
        <wp:anchor distT="0" distB="0" distL="114300" distR="114300" simplePos="0" relativeHeight="251660288" behindDoc="0" locked="0" layoutInCell="1" allowOverlap="1" wp14:anchorId="2938FB22" wp14:editId="0A071D99">
          <wp:simplePos x="0" y="0"/>
          <wp:positionH relativeFrom="column">
            <wp:posOffset>-269875</wp:posOffset>
          </wp:positionH>
          <wp:positionV relativeFrom="paragraph">
            <wp:posOffset>0</wp:posOffset>
          </wp:positionV>
          <wp:extent cx="1540800" cy="540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800" cy="540000"/>
                  </a:xfrm>
                  <a:prstGeom prst="rect">
                    <a:avLst/>
                  </a:prstGeom>
                </pic:spPr>
              </pic:pic>
            </a:graphicData>
          </a:graphic>
          <wp14:sizeRelH relativeFrom="page">
            <wp14:pctWidth>0</wp14:pctWidth>
          </wp14:sizeRelH>
          <wp14:sizeRelV relativeFrom="page">
            <wp14:pctHeight>0</wp14:pctHeight>
          </wp14:sizeRelV>
        </wp:anchor>
      </w:drawing>
    </w:r>
  </w:p>
  <w:p w:rsidR="0058326E" w:rsidRDefault="0058326E" w:rsidP="002A455E">
    <w:pPr>
      <w:pStyle w:val="Kopfzeile"/>
      <w:rPr>
        <w:sz w:val="18"/>
        <w:szCs w:val="18"/>
      </w:rPr>
    </w:pPr>
  </w:p>
  <w:p w:rsidR="0058326E" w:rsidRDefault="0058326E" w:rsidP="002A455E">
    <w:pPr>
      <w:pStyle w:val="Kopfzeile"/>
      <w:rPr>
        <w:sz w:val="18"/>
        <w:szCs w:val="18"/>
      </w:rPr>
    </w:pPr>
  </w:p>
  <w:p w:rsidR="0058326E" w:rsidRDefault="0058326E" w:rsidP="002A455E">
    <w:pPr>
      <w:pStyle w:val="Kopfzeile"/>
      <w:rPr>
        <w:sz w:val="18"/>
        <w:szCs w:val="18"/>
      </w:rPr>
    </w:pPr>
  </w:p>
  <w:p w:rsidR="0058326E" w:rsidRDefault="0058326E" w:rsidP="002A455E">
    <w:pPr>
      <w:pStyle w:val="Kopfzeile"/>
      <w:rPr>
        <w:sz w:val="18"/>
        <w:szCs w:val="18"/>
      </w:rPr>
    </w:pPr>
  </w:p>
  <w:p w:rsidR="0058326E" w:rsidRPr="00D7075D" w:rsidRDefault="0058326E" w:rsidP="002A455E">
    <w:pPr>
      <w:pStyle w:val="Kopfzeile"/>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6E" w:rsidRPr="0058326E" w:rsidRDefault="0058326E" w:rsidP="0058326E">
    <w:pPr>
      <w:tabs>
        <w:tab w:val="right" w:pos="9072"/>
      </w:tabs>
      <w:spacing w:after="0" w:line="240" w:lineRule="auto"/>
      <w:ind w:hanging="425"/>
      <w:jc w:val="right"/>
      <w:rPr>
        <w:sz w:val="18"/>
        <w:szCs w:val="18"/>
      </w:rPr>
    </w:pPr>
    <w:r w:rsidRPr="0058326E">
      <w:rPr>
        <w:noProof/>
        <w:sz w:val="16"/>
        <w:szCs w:val="16"/>
        <w:lang w:eastAsia="de-DE"/>
      </w:rPr>
      <w:drawing>
        <wp:anchor distT="0" distB="0" distL="114300" distR="114300" simplePos="0" relativeHeight="251658240" behindDoc="0" locked="0" layoutInCell="1" allowOverlap="1" wp14:anchorId="4E072CAE" wp14:editId="0449EE99">
          <wp:simplePos x="0" y="0"/>
          <wp:positionH relativeFrom="column">
            <wp:posOffset>-271998</wp:posOffset>
          </wp:positionH>
          <wp:positionV relativeFrom="paragraph">
            <wp:posOffset>796</wp:posOffset>
          </wp:positionV>
          <wp:extent cx="1540439" cy="540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439" cy="540000"/>
                  </a:xfrm>
                  <a:prstGeom prst="rect">
                    <a:avLst/>
                  </a:prstGeom>
                </pic:spPr>
              </pic:pic>
            </a:graphicData>
          </a:graphic>
          <wp14:sizeRelH relativeFrom="page">
            <wp14:pctWidth>0</wp14:pctWidth>
          </wp14:sizeRelH>
          <wp14:sizeRelV relativeFrom="page">
            <wp14:pctHeight>0</wp14:pctHeight>
          </wp14:sizeRelV>
        </wp:anchor>
      </w:drawing>
    </w:r>
    <w:r w:rsidRPr="0058326E">
      <w:rPr>
        <w:color w:val="00ADEF"/>
        <w:sz w:val="16"/>
        <w:szCs w:val="16"/>
      </w:rPr>
      <w:t xml:space="preserve"> </w:t>
    </w:r>
    <w:r w:rsidRPr="0058326E">
      <w:rPr>
        <w:color w:val="00ADEF"/>
        <w:sz w:val="16"/>
        <w:szCs w:val="16"/>
      </w:rPr>
      <w:br/>
    </w:r>
    <w:r w:rsidRPr="00E7507B">
      <w:rPr>
        <w:color w:val="00ADEF"/>
        <w:sz w:val="22"/>
      </w:rPr>
      <w:tab/>
    </w:r>
    <w:r>
      <w:rPr>
        <w:b/>
        <w:color w:val="00ADEF"/>
        <w:sz w:val="28"/>
        <w:szCs w:val="28"/>
      </w:rPr>
      <w:t>Anlage 2</w:t>
    </w:r>
    <w:r>
      <w:rPr>
        <w:b/>
        <w:color w:val="00ADEF"/>
        <w:sz w:val="28"/>
        <w:szCs w:val="28"/>
      </w:rPr>
      <w:br/>
    </w:r>
    <w:r>
      <w:rPr>
        <w:color w:val="00ADEF"/>
        <w:sz w:val="28"/>
        <w:szCs w:val="28"/>
      </w:rPr>
      <w:t>Technische und organisatorische Maßnahmen</w:t>
    </w:r>
  </w:p>
  <w:p w:rsidR="0058326E" w:rsidRDefault="0058326E" w:rsidP="0058326E">
    <w:pPr>
      <w:pStyle w:val="Kopfzeile"/>
      <w:jc w:val="right"/>
      <w:rPr>
        <w:sz w:val="18"/>
        <w:szCs w:val="18"/>
      </w:rPr>
    </w:pPr>
  </w:p>
  <w:p w:rsidR="0058326E" w:rsidRPr="00BF1087" w:rsidRDefault="0058326E" w:rsidP="0058326E">
    <w:pPr>
      <w:pStyle w:val="Kopfzeile"/>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630C7"/>
    <w:multiLevelType w:val="hybridMultilevel"/>
    <w:tmpl w:val="1E8054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686E6A"/>
    <w:multiLevelType w:val="hybridMultilevel"/>
    <w:tmpl w:val="5F50EC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DA2591"/>
    <w:multiLevelType w:val="hybridMultilevel"/>
    <w:tmpl w:val="E390C8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29361C"/>
    <w:multiLevelType w:val="hybridMultilevel"/>
    <w:tmpl w:val="1F8EF6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A737B2"/>
    <w:multiLevelType w:val="hybridMultilevel"/>
    <w:tmpl w:val="E1D41944"/>
    <w:lvl w:ilvl="0" w:tplc="ED0A25E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E44ECA"/>
    <w:multiLevelType w:val="hybridMultilevel"/>
    <w:tmpl w:val="A2C877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C6"/>
    <w:rsid w:val="00003EA1"/>
    <w:rsid w:val="000372C8"/>
    <w:rsid w:val="000B6889"/>
    <w:rsid w:val="00102B3B"/>
    <w:rsid w:val="00111E34"/>
    <w:rsid w:val="00153615"/>
    <w:rsid w:val="001768DA"/>
    <w:rsid w:val="00185064"/>
    <w:rsid w:val="001A23C0"/>
    <w:rsid w:val="001A3146"/>
    <w:rsid w:val="001C26B0"/>
    <w:rsid w:val="001D5B3B"/>
    <w:rsid w:val="0020653B"/>
    <w:rsid w:val="002327A4"/>
    <w:rsid w:val="00284839"/>
    <w:rsid w:val="00297118"/>
    <w:rsid w:val="002A455E"/>
    <w:rsid w:val="00300EE2"/>
    <w:rsid w:val="00306C3B"/>
    <w:rsid w:val="00325672"/>
    <w:rsid w:val="00357119"/>
    <w:rsid w:val="00376CC6"/>
    <w:rsid w:val="004223AE"/>
    <w:rsid w:val="004354B7"/>
    <w:rsid w:val="004A5C4C"/>
    <w:rsid w:val="004C232A"/>
    <w:rsid w:val="004E4FB7"/>
    <w:rsid w:val="004F312A"/>
    <w:rsid w:val="00536A78"/>
    <w:rsid w:val="00564008"/>
    <w:rsid w:val="005666F9"/>
    <w:rsid w:val="0058326E"/>
    <w:rsid w:val="005841A1"/>
    <w:rsid w:val="005B7E48"/>
    <w:rsid w:val="006467BB"/>
    <w:rsid w:val="00647F69"/>
    <w:rsid w:val="006600B5"/>
    <w:rsid w:val="00732D10"/>
    <w:rsid w:val="00736BFA"/>
    <w:rsid w:val="00750E72"/>
    <w:rsid w:val="00807460"/>
    <w:rsid w:val="008108D8"/>
    <w:rsid w:val="00833379"/>
    <w:rsid w:val="00896AEC"/>
    <w:rsid w:val="009037F5"/>
    <w:rsid w:val="00A11303"/>
    <w:rsid w:val="00A350E4"/>
    <w:rsid w:val="00A508E2"/>
    <w:rsid w:val="00A56659"/>
    <w:rsid w:val="00A63E1F"/>
    <w:rsid w:val="00AC168F"/>
    <w:rsid w:val="00B200C3"/>
    <w:rsid w:val="00B23E20"/>
    <w:rsid w:val="00B67808"/>
    <w:rsid w:val="00B825FA"/>
    <w:rsid w:val="00BA3243"/>
    <w:rsid w:val="00BC5A6E"/>
    <w:rsid w:val="00C2772E"/>
    <w:rsid w:val="00C4482C"/>
    <w:rsid w:val="00C47D13"/>
    <w:rsid w:val="00CB3DE1"/>
    <w:rsid w:val="00D31356"/>
    <w:rsid w:val="00D76401"/>
    <w:rsid w:val="00DA49DA"/>
    <w:rsid w:val="00E1193F"/>
    <w:rsid w:val="00E27E37"/>
    <w:rsid w:val="00E53B9C"/>
    <w:rsid w:val="00EA273A"/>
    <w:rsid w:val="00EF2DA4"/>
    <w:rsid w:val="00F36651"/>
    <w:rsid w:val="00F60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6A78"/>
    <w:pPr>
      <w:ind w:left="720"/>
      <w:contextualSpacing/>
    </w:pPr>
  </w:style>
  <w:style w:type="table" w:styleId="Tabellenraster">
    <w:name w:val="Table Grid"/>
    <w:basedOn w:val="NormaleTabelle"/>
    <w:uiPriority w:val="59"/>
    <w:rsid w:val="00D31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640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76401"/>
  </w:style>
  <w:style w:type="paragraph" w:styleId="Fuzeile">
    <w:name w:val="footer"/>
    <w:basedOn w:val="Standard"/>
    <w:link w:val="FuzeileZchn"/>
    <w:uiPriority w:val="99"/>
    <w:unhideWhenUsed/>
    <w:rsid w:val="00D7640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76401"/>
  </w:style>
  <w:style w:type="paragraph" w:styleId="Sprechblasentext">
    <w:name w:val="Balloon Text"/>
    <w:basedOn w:val="Standard"/>
    <w:link w:val="SprechblasentextZchn"/>
    <w:uiPriority w:val="99"/>
    <w:semiHidden/>
    <w:unhideWhenUsed/>
    <w:rsid w:val="00D764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6A78"/>
    <w:pPr>
      <w:ind w:left="720"/>
      <w:contextualSpacing/>
    </w:pPr>
  </w:style>
  <w:style w:type="table" w:styleId="Tabellenraster">
    <w:name w:val="Table Grid"/>
    <w:basedOn w:val="NormaleTabelle"/>
    <w:uiPriority w:val="59"/>
    <w:rsid w:val="00D31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640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76401"/>
  </w:style>
  <w:style w:type="paragraph" w:styleId="Fuzeile">
    <w:name w:val="footer"/>
    <w:basedOn w:val="Standard"/>
    <w:link w:val="FuzeileZchn"/>
    <w:uiPriority w:val="99"/>
    <w:unhideWhenUsed/>
    <w:rsid w:val="00D7640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76401"/>
  </w:style>
  <w:style w:type="paragraph" w:styleId="Sprechblasentext">
    <w:name w:val="Balloon Text"/>
    <w:basedOn w:val="Standard"/>
    <w:link w:val="SprechblasentextZchn"/>
    <w:uiPriority w:val="99"/>
    <w:semiHidden/>
    <w:unhideWhenUsed/>
    <w:rsid w:val="00D764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89C6D6B9C7F4D9008AB53F0934E00" ma:contentTypeVersion="3" ma:contentTypeDescription="Ein neues Dokument erstellen." ma:contentTypeScope="" ma:versionID="f0df0b1da75672064e7c626a350d3fdb">
  <xsd:schema xmlns:xsd="http://www.w3.org/2001/XMLSchema" xmlns:xs="http://www.w3.org/2001/XMLSchema" xmlns:p="http://schemas.microsoft.com/office/2006/metadata/properties" xmlns:ns1="http://schemas.microsoft.com/sharepoint/v3" xmlns:ns2="dd912e2b-7826-4c82-badc-83b1e4c3dffa" xmlns:ns3="51ad37e5-00ba-47b3-8b87-c3b18924c231" targetNamespace="http://schemas.microsoft.com/office/2006/metadata/properties" ma:root="true" ma:fieldsID="0631f29d8d8718daa6d3d57537d981f9" ns1:_="" ns2:_="" ns3:_="">
    <xsd:import namespace="http://schemas.microsoft.com/sharepoint/v3"/>
    <xsd:import namespace="dd912e2b-7826-4c82-badc-83b1e4c3dffa"/>
    <xsd:import namespace="51ad37e5-00ba-47b3-8b87-c3b18924c231"/>
    <xsd:element name="properties">
      <xsd:complexType>
        <xsd:sequence>
          <xsd:element name="documentManagement">
            <xsd:complexType>
              <xsd:all>
                <xsd:element ref="ns1:PublishingStartDate" minOccurs="0"/>
                <xsd:element ref="ns1:PublishingExpirationDate" minOccurs="0"/>
                <xsd:element ref="ns2:SharedWithUsers" minOccurs="0"/>
                <xsd:element ref="ns3:Vo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12e2b-7826-4c82-badc-83b1e4c3dffa"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d37e5-00ba-47b3-8b87-c3b18924c231" elementFormDefault="qualified">
    <xsd:import namespace="http://schemas.microsoft.com/office/2006/documentManagement/types"/>
    <xsd:import namespace="http://schemas.microsoft.com/office/infopath/2007/PartnerControls"/>
    <xsd:element name="Vom" ma:index="11" ma:displayName="Vom" ma:default="[today]" ma:format="DateOnly" ma:indexed="true" ma:internalName="V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Vom xmlns="51ad37e5-00ba-47b3-8b87-c3b18924c231">2018-05-24T12:40:57+00:00</Vom>
  </documentManagement>
</p:properties>
</file>

<file path=customXml/itemProps1.xml><?xml version="1.0" encoding="utf-8"?>
<ds:datastoreItem xmlns:ds="http://schemas.openxmlformats.org/officeDocument/2006/customXml" ds:itemID="{B6AC124A-FCDE-4026-9F62-037D57A0FF86}"/>
</file>

<file path=customXml/itemProps2.xml><?xml version="1.0" encoding="utf-8"?>
<ds:datastoreItem xmlns:ds="http://schemas.openxmlformats.org/officeDocument/2006/customXml" ds:itemID="{7EE8CFB6-B2F3-43EB-9B07-4C3520E053F2}"/>
</file>

<file path=customXml/itemProps3.xml><?xml version="1.0" encoding="utf-8"?>
<ds:datastoreItem xmlns:ds="http://schemas.openxmlformats.org/officeDocument/2006/customXml" ds:itemID="{76D702DF-BCD6-4282-87DA-C69E24285C8F}"/>
</file>

<file path=docProps/app.xml><?xml version="1.0" encoding="utf-8"?>
<Properties xmlns="http://schemas.openxmlformats.org/officeDocument/2006/extended-properties" xmlns:vt="http://schemas.openxmlformats.org/officeDocument/2006/docPropsVTypes">
  <Template>Normal</Template>
  <TotalTime>0</TotalTime>
  <Pages>4</Pages>
  <Words>2883</Words>
  <Characters>18164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Nikolaus Bertermann</dc:creator>
  <cp:lastModifiedBy>SKW</cp:lastModifiedBy>
  <cp:revision>3</cp:revision>
  <dcterms:created xsi:type="dcterms:W3CDTF">2017-11-30T08:11:00Z</dcterms:created>
  <dcterms:modified xsi:type="dcterms:W3CDTF">2017-11-30T08:16:00Z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0x010100C4A89C6D6B9C7F4D9008AB53F0934E00</vt:lpwstr>
  </property>
</Properties>
</file>